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81D81" w14:textId="5C1C3105" w:rsidR="000D270C" w:rsidRPr="00CD48E9" w:rsidRDefault="009D0AC7" w:rsidP="002E1FA6">
      <w:pPr>
        <w:pStyle w:val="Nessunaspaziatura"/>
        <w:jc w:val="both"/>
        <w:rPr>
          <w:b/>
          <w:sz w:val="24"/>
          <w:szCs w:val="24"/>
        </w:rPr>
      </w:pPr>
      <w:r w:rsidRPr="00507260">
        <w:rPr>
          <w:sz w:val="24"/>
          <w:szCs w:val="24"/>
        </w:rPr>
        <w:t>IL TERZO SETTORE: VERSO QUALE FUTURO?</w:t>
      </w:r>
      <w:r w:rsidR="00DB6839" w:rsidRPr="00507260">
        <w:rPr>
          <w:sz w:val="24"/>
          <w:szCs w:val="24"/>
        </w:rPr>
        <w:t xml:space="preserve"> </w:t>
      </w:r>
    </w:p>
    <w:p w14:paraId="2B4F5815" w14:textId="72C636A4" w:rsidR="000D270C" w:rsidRPr="002E19A5" w:rsidRDefault="000D270C" w:rsidP="002E1FA6">
      <w:pPr>
        <w:pStyle w:val="Nessunaspaziatura"/>
        <w:jc w:val="both"/>
        <w:rPr>
          <w:sz w:val="24"/>
        </w:rPr>
      </w:pPr>
      <w:r w:rsidRPr="002E19A5">
        <w:rPr>
          <w:sz w:val="24"/>
        </w:rPr>
        <w:t xml:space="preserve">Luigi Bobba *, Sottosegretario di Stato </w:t>
      </w:r>
      <w:r w:rsidRPr="002E19A5">
        <w:rPr>
          <w:bCs/>
          <w:sz w:val="24"/>
        </w:rPr>
        <w:t>del Ministero del Lavoro e delle Politiche Sociali</w:t>
      </w:r>
    </w:p>
    <w:p w14:paraId="1DF2E56A" w14:textId="77777777" w:rsidR="000D270C" w:rsidRDefault="000D270C" w:rsidP="002E1FA6">
      <w:pPr>
        <w:pStyle w:val="Nessunaspaziatura"/>
        <w:jc w:val="both"/>
        <w:rPr>
          <w:b/>
          <w:sz w:val="24"/>
        </w:rPr>
      </w:pPr>
    </w:p>
    <w:p w14:paraId="648AC271" w14:textId="77777777" w:rsidR="000D270C" w:rsidRPr="003C24F7" w:rsidRDefault="000D270C" w:rsidP="002E1FA6">
      <w:pPr>
        <w:pStyle w:val="Nessunaspaziatura"/>
        <w:jc w:val="both"/>
        <w:rPr>
          <w:b/>
          <w:sz w:val="24"/>
        </w:rPr>
      </w:pPr>
    </w:p>
    <w:p w14:paraId="620DE776" w14:textId="173C2EDC" w:rsidR="002176A3" w:rsidRPr="003C24F7" w:rsidRDefault="002176A3" w:rsidP="002E1FA6">
      <w:pPr>
        <w:pStyle w:val="Nessunaspaziatura"/>
        <w:jc w:val="both"/>
        <w:rPr>
          <w:sz w:val="24"/>
        </w:rPr>
      </w:pPr>
      <w:r w:rsidRPr="003C24F7">
        <w:rPr>
          <w:sz w:val="24"/>
        </w:rPr>
        <w:t>Il percorso per la costruzione di una riforma condivisa del terzo settore è stato avviato</w:t>
      </w:r>
      <w:r w:rsidR="003147DB" w:rsidRPr="003C24F7">
        <w:rPr>
          <w:sz w:val="24"/>
        </w:rPr>
        <w:t xml:space="preserve"> con </w:t>
      </w:r>
      <w:r w:rsidRPr="003C24F7">
        <w:rPr>
          <w:sz w:val="24"/>
        </w:rPr>
        <w:t>le</w:t>
      </w:r>
      <w:r w:rsidR="003147DB" w:rsidRPr="003C24F7">
        <w:rPr>
          <w:sz w:val="24"/>
        </w:rPr>
        <w:t xml:space="preserve"> linee guida </w:t>
      </w:r>
      <w:r w:rsidRPr="003C24F7">
        <w:rPr>
          <w:sz w:val="24"/>
        </w:rPr>
        <w:t>lanciate</w:t>
      </w:r>
      <w:r w:rsidR="00852639" w:rsidRPr="003C24F7">
        <w:rPr>
          <w:sz w:val="24"/>
        </w:rPr>
        <w:t xml:space="preserve"> dal Presidente del </w:t>
      </w:r>
      <w:proofErr w:type="gramStart"/>
      <w:r w:rsidR="00852639" w:rsidRPr="003C24F7">
        <w:rPr>
          <w:sz w:val="24"/>
        </w:rPr>
        <w:t>Consiglio</w:t>
      </w:r>
      <w:r w:rsidR="003C53C3">
        <w:rPr>
          <w:sz w:val="24"/>
        </w:rPr>
        <w:t>,</w:t>
      </w:r>
      <w:r w:rsidR="00852639" w:rsidRPr="003C24F7">
        <w:rPr>
          <w:sz w:val="24"/>
        </w:rPr>
        <w:t xml:space="preserve"> </w:t>
      </w:r>
      <w:r w:rsidRPr="003C24F7">
        <w:rPr>
          <w:sz w:val="24"/>
        </w:rPr>
        <w:t xml:space="preserve"> il</w:t>
      </w:r>
      <w:proofErr w:type="gramEnd"/>
      <w:r w:rsidRPr="003C24F7">
        <w:rPr>
          <w:sz w:val="24"/>
        </w:rPr>
        <w:t xml:space="preserve"> 13 maggio</w:t>
      </w:r>
      <w:r w:rsidR="009D0AC7" w:rsidRPr="003C24F7">
        <w:rPr>
          <w:sz w:val="24"/>
        </w:rPr>
        <w:t xml:space="preserve"> scorso</w:t>
      </w:r>
      <w:r w:rsidR="003C53C3">
        <w:rPr>
          <w:sz w:val="24"/>
        </w:rPr>
        <w:t>,</w:t>
      </w:r>
      <w:r w:rsidR="00852639" w:rsidRPr="003C24F7">
        <w:rPr>
          <w:sz w:val="24"/>
        </w:rPr>
        <w:t xml:space="preserve"> insieme ad una  consultazione pubblica</w:t>
      </w:r>
      <w:r w:rsidRPr="003C24F7">
        <w:rPr>
          <w:sz w:val="24"/>
        </w:rPr>
        <w:t xml:space="preserve"> </w:t>
      </w:r>
      <w:r w:rsidR="003147DB" w:rsidRPr="003C24F7">
        <w:rPr>
          <w:sz w:val="24"/>
        </w:rPr>
        <w:t xml:space="preserve">che ha visto </w:t>
      </w:r>
      <w:r w:rsidR="00852639" w:rsidRPr="003C24F7">
        <w:rPr>
          <w:sz w:val="24"/>
        </w:rPr>
        <w:t xml:space="preserve">rispondere  più di mille soggetti, tra </w:t>
      </w:r>
      <w:r w:rsidR="009D0AC7" w:rsidRPr="003C24F7">
        <w:rPr>
          <w:sz w:val="24"/>
        </w:rPr>
        <w:t>i quali</w:t>
      </w:r>
      <w:r w:rsidR="00852639" w:rsidRPr="003C24F7">
        <w:rPr>
          <w:sz w:val="24"/>
        </w:rPr>
        <w:t>,  più d</w:t>
      </w:r>
      <w:r w:rsidR="003147DB" w:rsidRPr="003C24F7">
        <w:rPr>
          <w:sz w:val="24"/>
        </w:rPr>
        <w:t xml:space="preserve">ella metà </w:t>
      </w:r>
      <w:r w:rsidR="003C24F7" w:rsidRPr="003C24F7">
        <w:rPr>
          <w:sz w:val="24"/>
        </w:rPr>
        <w:t>erano</w:t>
      </w:r>
      <w:r w:rsidR="003147DB" w:rsidRPr="003C24F7">
        <w:rPr>
          <w:sz w:val="24"/>
        </w:rPr>
        <w:t xml:space="preserve"> soggetti organizzati, realtà associative, fondazioni, cooperative.</w:t>
      </w:r>
      <w:r w:rsidR="00707F95" w:rsidRPr="003C24F7">
        <w:rPr>
          <w:sz w:val="24"/>
        </w:rPr>
        <w:t xml:space="preserve"> Ecco perché credo che questa possibilità di ascolto, di confronto, possa essere la base per una riforma condivisa. </w:t>
      </w:r>
    </w:p>
    <w:p w14:paraId="14ACCD13" w14:textId="5815B659" w:rsidR="002C132D" w:rsidRPr="003C24F7" w:rsidRDefault="002176A3" w:rsidP="002E1FA6">
      <w:pPr>
        <w:pStyle w:val="Nessunaspaziatura"/>
        <w:jc w:val="both"/>
        <w:rPr>
          <w:sz w:val="24"/>
        </w:rPr>
      </w:pPr>
      <w:r w:rsidRPr="003C24F7">
        <w:rPr>
          <w:sz w:val="24"/>
        </w:rPr>
        <w:t>L</w:t>
      </w:r>
      <w:r w:rsidR="00707F95" w:rsidRPr="003C24F7">
        <w:rPr>
          <w:sz w:val="24"/>
        </w:rPr>
        <w:t>’obiettivo centrale</w:t>
      </w:r>
      <w:r w:rsidRPr="003C24F7">
        <w:rPr>
          <w:sz w:val="24"/>
        </w:rPr>
        <w:t xml:space="preserve"> della riforma</w:t>
      </w:r>
      <w:r w:rsidR="00707F95" w:rsidRPr="003C24F7">
        <w:rPr>
          <w:sz w:val="24"/>
        </w:rPr>
        <w:t xml:space="preserve"> deve </w:t>
      </w:r>
      <w:r w:rsidRPr="003C24F7">
        <w:rPr>
          <w:sz w:val="24"/>
        </w:rPr>
        <w:t xml:space="preserve">certamente </w:t>
      </w:r>
      <w:r w:rsidR="00707F95" w:rsidRPr="003C24F7">
        <w:rPr>
          <w:sz w:val="24"/>
        </w:rPr>
        <w:t>essere il miglioramento della qu</w:t>
      </w:r>
      <w:r w:rsidR="00FC5B7A" w:rsidRPr="003C24F7">
        <w:rPr>
          <w:sz w:val="24"/>
        </w:rPr>
        <w:t xml:space="preserve">alità </w:t>
      </w:r>
      <w:r w:rsidRPr="003C24F7">
        <w:rPr>
          <w:sz w:val="24"/>
        </w:rPr>
        <w:t>di vita</w:t>
      </w:r>
      <w:r w:rsidR="00FC5B7A" w:rsidRPr="003C24F7">
        <w:rPr>
          <w:sz w:val="24"/>
        </w:rPr>
        <w:t xml:space="preserve"> delle persone </w:t>
      </w:r>
      <w:r w:rsidR="00707F95" w:rsidRPr="003C24F7">
        <w:rPr>
          <w:sz w:val="24"/>
        </w:rPr>
        <w:t>c</w:t>
      </w:r>
      <w:r w:rsidR="00FC5B7A" w:rsidRPr="003C24F7">
        <w:rPr>
          <w:sz w:val="24"/>
        </w:rPr>
        <w:t>h</w:t>
      </w:r>
      <w:r w:rsidR="00707F95" w:rsidRPr="003C24F7">
        <w:rPr>
          <w:sz w:val="24"/>
        </w:rPr>
        <w:t xml:space="preserve">e presentano </w:t>
      </w:r>
      <w:r w:rsidRPr="003C24F7">
        <w:rPr>
          <w:sz w:val="24"/>
        </w:rPr>
        <w:t>forme di</w:t>
      </w:r>
      <w:r w:rsidR="00707F95" w:rsidRPr="003C24F7">
        <w:rPr>
          <w:sz w:val="24"/>
        </w:rPr>
        <w:t xml:space="preserve"> disagio. </w:t>
      </w:r>
      <w:r w:rsidRPr="003C24F7">
        <w:rPr>
          <w:sz w:val="24"/>
        </w:rPr>
        <w:t>Tuttavia</w:t>
      </w:r>
      <w:r w:rsidR="00852639" w:rsidRPr="003C24F7">
        <w:rPr>
          <w:sz w:val="24"/>
        </w:rPr>
        <w:t>,</w:t>
      </w:r>
      <w:r w:rsidR="00707F95" w:rsidRPr="003C24F7">
        <w:rPr>
          <w:sz w:val="24"/>
        </w:rPr>
        <w:t xml:space="preserve"> </w:t>
      </w:r>
      <w:r w:rsidR="00852639" w:rsidRPr="003C24F7">
        <w:rPr>
          <w:sz w:val="24"/>
        </w:rPr>
        <w:t>si tratta di</w:t>
      </w:r>
      <w:r w:rsidR="00707F95" w:rsidRPr="003C24F7">
        <w:rPr>
          <w:sz w:val="24"/>
        </w:rPr>
        <w:t xml:space="preserve"> un obiettivo che ha bisogno di attori sul campo, di persone, di organizzazioni che poi effettivamente non lascino </w:t>
      </w:r>
      <w:r w:rsidR="00852639" w:rsidRPr="003C24F7">
        <w:rPr>
          <w:sz w:val="24"/>
        </w:rPr>
        <w:t xml:space="preserve">che </w:t>
      </w:r>
      <w:r w:rsidR="00707F95" w:rsidRPr="003C24F7">
        <w:rPr>
          <w:sz w:val="24"/>
        </w:rPr>
        <w:t xml:space="preserve">una legge </w:t>
      </w:r>
      <w:r w:rsidRPr="003C24F7">
        <w:rPr>
          <w:sz w:val="24"/>
        </w:rPr>
        <w:t>scritta bene</w:t>
      </w:r>
      <w:r w:rsidR="00852639" w:rsidRPr="003C24F7">
        <w:rPr>
          <w:sz w:val="24"/>
        </w:rPr>
        <w:t xml:space="preserve"> resti </w:t>
      </w:r>
      <w:r w:rsidR="00707F95" w:rsidRPr="003C24F7">
        <w:rPr>
          <w:sz w:val="24"/>
        </w:rPr>
        <w:t>qualcosa di astratto</w:t>
      </w:r>
      <w:r w:rsidRPr="003C24F7">
        <w:rPr>
          <w:sz w:val="24"/>
        </w:rPr>
        <w:t>:</w:t>
      </w:r>
      <w:r w:rsidR="002C132D" w:rsidRPr="003C24F7">
        <w:rPr>
          <w:sz w:val="24"/>
        </w:rPr>
        <w:t xml:space="preserve"> </w:t>
      </w:r>
      <w:r w:rsidRPr="003C24F7">
        <w:rPr>
          <w:sz w:val="24"/>
        </w:rPr>
        <w:t xml:space="preserve">è necessario </w:t>
      </w:r>
      <w:r w:rsidR="00707F95" w:rsidRPr="003C24F7">
        <w:rPr>
          <w:sz w:val="24"/>
        </w:rPr>
        <w:t>che</w:t>
      </w:r>
      <w:r w:rsidR="00852639" w:rsidRPr="003C24F7">
        <w:rPr>
          <w:sz w:val="24"/>
        </w:rPr>
        <w:t xml:space="preserve"> essa</w:t>
      </w:r>
      <w:r w:rsidR="00707F95" w:rsidRPr="003C24F7">
        <w:rPr>
          <w:sz w:val="24"/>
        </w:rPr>
        <w:t xml:space="preserve"> </w:t>
      </w:r>
      <w:r w:rsidR="00852639" w:rsidRPr="003C24F7">
        <w:rPr>
          <w:sz w:val="24"/>
        </w:rPr>
        <w:t xml:space="preserve">sia applicata </w:t>
      </w:r>
      <w:r w:rsidR="00707F95" w:rsidRPr="003C24F7">
        <w:rPr>
          <w:sz w:val="24"/>
        </w:rPr>
        <w:t xml:space="preserve">nella vita di tutti i giorni, nella realtà </w:t>
      </w:r>
      <w:r w:rsidR="002C132D" w:rsidRPr="003C24F7">
        <w:rPr>
          <w:sz w:val="24"/>
        </w:rPr>
        <w:t>della comunità, delle imprese, delle famiglie, delle nostre realtà territoriali.</w:t>
      </w:r>
    </w:p>
    <w:p w14:paraId="75065A0C" w14:textId="6F8A9DC6" w:rsidR="002176A3" w:rsidRPr="003C24F7" w:rsidRDefault="002C132D" w:rsidP="002E1FA6">
      <w:pPr>
        <w:pStyle w:val="Nessunaspaziatura"/>
        <w:jc w:val="both"/>
        <w:rPr>
          <w:sz w:val="24"/>
        </w:rPr>
      </w:pPr>
      <w:r w:rsidRPr="003C24F7">
        <w:rPr>
          <w:sz w:val="24"/>
        </w:rPr>
        <w:t xml:space="preserve">Ed è per questo che </w:t>
      </w:r>
      <w:r w:rsidR="002C539F" w:rsidRPr="003C24F7">
        <w:rPr>
          <w:sz w:val="24"/>
        </w:rPr>
        <w:t xml:space="preserve">tale </w:t>
      </w:r>
      <w:r w:rsidRPr="003C24F7">
        <w:rPr>
          <w:sz w:val="24"/>
        </w:rPr>
        <w:t xml:space="preserve">riforma </w:t>
      </w:r>
      <w:r w:rsidR="002176A3" w:rsidRPr="003C24F7">
        <w:rPr>
          <w:sz w:val="24"/>
        </w:rPr>
        <w:t>mi sembra</w:t>
      </w:r>
      <w:r w:rsidRPr="003C24F7">
        <w:rPr>
          <w:sz w:val="24"/>
        </w:rPr>
        <w:t xml:space="preserve"> possa segnare</w:t>
      </w:r>
      <w:r w:rsidR="00852639" w:rsidRPr="003C24F7">
        <w:rPr>
          <w:sz w:val="24"/>
        </w:rPr>
        <w:t xml:space="preserve"> l’occasione di </w:t>
      </w:r>
      <w:r w:rsidRPr="003C24F7">
        <w:rPr>
          <w:sz w:val="24"/>
        </w:rPr>
        <w:t>un cambiamento vero rispetto agli anni futuri</w:t>
      </w:r>
      <w:r w:rsidR="002C539F" w:rsidRPr="003C24F7">
        <w:rPr>
          <w:sz w:val="24"/>
        </w:rPr>
        <w:t>, un</w:t>
      </w:r>
      <w:r w:rsidR="002176A3" w:rsidRPr="003C24F7">
        <w:rPr>
          <w:sz w:val="24"/>
        </w:rPr>
        <w:t xml:space="preserve">’occasione </w:t>
      </w:r>
      <w:r w:rsidRPr="003C24F7">
        <w:rPr>
          <w:sz w:val="24"/>
        </w:rPr>
        <w:t xml:space="preserve">da non perdere. </w:t>
      </w:r>
    </w:p>
    <w:p w14:paraId="5E7F0A99" w14:textId="62DFF9FE" w:rsidR="002E19A5" w:rsidRPr="003C24F7" w:rsidRDefault="002C132D" w:rsidP="002E1FA6">
      <w:pPr>
        <w:pStyle w:val="Nessunaspaziatura"/>
        <w:jc w:val="both"/>
        <w:rPr>
          <w:sz w:val="24"/>
        </w:rPr>
      </w:pPr>
      <w:r w:rsidRPr="003C24F7">
        <w:rPr>
          <w:sz w:val="24"/>
        </w:rPr>
        <w:t>Non a caso il cuore della riforma è il tentativo di cercare di uniformare</w:t>
      </w:r>
      <w:r w:rsidR="00852639" w:rsidRPr="003C24F7">
        <w:rPr>
          <w:sz w:val="24"/>
        </w:rPr>
        <w:t xml:space="preserve"> </w:t>
      </w:r>
      <w:proofErr w:type="gramStart"/>
      <w:r w:rsidR="00852639" w:rsidRPr="003C24F7">
        <w:rPr>
          <w:sz w:val="24"/>
        </w:rPr>
        <w:t xml:space="preserve">e </w:t>
      </w:r>
      <w:r w:rsidRPr="003C24F7">
        <w:rPr>
          <w:sz w:val="24"/>
        </w:rPr>
        <w:t xml:space="preserve"> rendere</w:t>
      </w:r>
      <w:proofErr w:type="gramEnd"/>
      <w:r w:rsidRPr="003C24F7">
        <w:rPr>
          <w:sz w:val="24"/>
        </w:rPr>
        <w:t xml:space="preserve"> consonante tutta la nostra legislazione</w:t>
      </w:r>
      <w:r w:rsidR="00C430A9" w:rsidRPr="003C24F7">
        <w:rPr>
          <w:sz w:val="24"/>
        </w:rPr>
        <w:t xml:space="preserve"> </w:t>
      </w:r>
      <w:r w:rsidR="003C24F7" w:rsidRPr="003C24F7">
        <w:rPr>
          <w:sz w:val="24"/>
        </w:rPr>
        <w:t>sulla</w:t>
      </w:r>
      <w:r w:rsidR="00C430A9" w:rsidRPr="003C24F7">
        <w:rPr>
          <w:sz w:val="24"/>
        </w:rPr>
        <w:t xml:space="preserve"> materia</w:t>
      </w:r>
      <w:r w:rsidRPr="003C24F7">
        <w:rPr>
          <w:sz w:val="24"/>
        </w:rPr>
        <w:t>, non solo quella di carattere primario</w:t>
      </w:r>
      <w:r w:rsidR="00BE541E" w:rsidRPr="003C24F7">
        <w:rPr>
          <w:sz w:val="24"/>
        </w:rPr>
        <w:t>,</w:t>
      </w:r>
      <w:r w:rsidRPr="003C24F7">
        <w:rPr>
          <w:sz w:val="24"/>
        </w:rPr>
        <w:t xml:space="preserve"> ma specialmente</w:t>
      </w:r>
      <w:r w:rsidR="00BE541E" w:rsidRPr="003C24F7">
        <w:rPr>
          <w:sz w:val="24"/>
        </w:rPr>
        <w:t xml:space="preserve"> quella di carattere secondario:</w:t>
      </w:r>
      <w:r w:rsidRPr="003C24F7">
        <w:rPr>
          <w:sz w:val="24"/>
        </w:rPr>
        <w:t xml:space="preserve"> </w:t>
      </w:r>
      <w:r w:rsidR="00BE541E" w:rsidRPr="003C24F7">
        <w:rPr>
          <w:sz w:val="24"/>
        </w:rPr>
        <w:t>decreti, circolari, regolamenti. I</w:t>
      </w:r>
      <w:r w:rsidRPr="003C24F7">
        <w:rPr>
          <w:sz w:val="24"/>
        </w:rPr>
        <w:t xml:space="preserve">n molti casi sono </w:t>
      </w:r>
      <w:r w:rsidR="00C430A9" w:rsidRPr="003C24F7">
        <w:rPr>
          <w:sz w:val="24"/>
        </w:rPr>
        <w:t xml:space="preserve">questi </w:t>
      </w:r>
      <w:proofErr w:type="gramStart"/>
      <w:r w:rsidR="00C430A9" w:rsidRPr="003C24F7">
        <w:rPr>
          <w:sz w:val="24"/>
        </w:rPr>
        <w:t xml:space="preserve">ultimi </w:t>
      </w:r>
      <w:r w:rsidRPr="003C24F7">
        <w:rPr>
          <w:sz w:val="24"/>
        </w:rPr>
        <w:t xml:space="preserve"> che</w:t>
      </w:r>
      <w:proofErr w:type="gramEnd"/>
      <w:r w:rsidRPr="003C24F7">
        <w:rPr>
          <w:sz w:val="24"/>
        </w:rPr>
        <w:t xml:space="preserve"> vanno </w:t>
      </w:r>
      <w:r w:rsidR="003147DB" w:rsidRPr="003C24F7">
        <w:rPr>
          <w:sz w:val="24"/>
        </w:rPr>
        <w:t>a</w:t>
      </w:r>
      <w:r w:rsidRPr="003C24F7">
        <w:rPr>
          <w:sz w:val="24"/>
        </w:rPr>
        <w:t xml:space="preserve"> incidere direttamente nella vita delle organizzazioni, nelle attività che si realizzano </w:t>
      </w:r>
      <w:r w:rsidR="00BE541E" w:rsidRPr="003C24F7">
        <w:rPr>
          <w:sz w:val="24"/>
        </w:rPr>
        <w:t>sul campo da</w:t>
      </w:r>
      <w:r w:rsidRPr="003C24F7">
        <w:rPr>
          <w:sz w:val="24"/>
        </w:rPr>
        <w:t>l mondo no</w:t>
      </w:r>
      <w:r w:rsidR="00BE541E" w:rsidRPr="003C24F7">
        <w:rPr>
          <w:sz w:val="24"/>
        </w:rPr>
        <w:t xml:space="preserve">n profit. </w:t>
      </w:r>
    </w:p>
    <w:p w14:paraId="44442081" w14:textId="45866781" w:rsidR="000B3DA7" w:rsidRPr="003C24F7" w:rsidRDefault="00BE541E" w:rsidP="002E1FA6">
      <w:pPr>
        <w:pStyle w:val="Nessunaspaziatura"/>
        <w:jc w:val="both"/>
        <w:rPr>
          <w:i/>
          <w:sz w:val="24"/>
        </w:rPr>
      </w:pPr>
      <w:r w:rsidRPr="003C24F7">
        <w:rPr>
          <w:sz w:val="24"/>
        </w:rPr>
        <w:t>Nello specifico occorre</w:t>
      </w:r>
      <w:r w:rsidR="002C132D" w:rsidRPr="003C24F7">
        <w:rPr>
          <w:sz w:val="24"/>
        </w:rPr>
        <w:t xml:space="preserve"> cercare di uniformar</w:t>
      </w:r>
      <w:r w:rsidR="00C430A9" w:rsidRPr="003C24F7">
        <w:rPr>
          <w:sz w:val="24"/>
        </w:rPr>
        <w:t>e i provvedimenti attuativi</w:t>
      </w:r>
      <w:r w:rsidR="002C132D" w:rsidRPr="003C24F7">
        <w:rPr>
          <w:sz w:val="24"/>
        </w:rPr>
        <w:t xml:space="preserve"> a quel principio costituzionale (art. 118, ultimo comma) </w:t>
      </w:r>
      <w:r w:rsidR="002C539F" w:rsidRPr="003C24F7">
        <w:rPr>
          <w:sz w:val="24"/>
        </w:rPr>
        <w:t>dove</w:t>
      </w:r>
      <w:r w:rsidR="002E19A5" w:rsidRPr="003C24F7">
        <w:rPr>
          <w:sz w:val="24"/>
        </w:rPr>
        <w:t xml:space="preserve"> </w:t>
      </w:r>
      <w:r w:rsidR="00060D81" w:rsidRPr="003C24F7">
        <w:rPr>
          <w:sz w:val="24"/>
        </w:rPr>
        <w:t>il legislatore</w:t>
      </w:r>
      <w:r w:rsidR="002E19A5" w:rsidRPr="003C24F7">
        <w:rPr>
          <w:sz w:val="24"/>
        </w:rPr>
        <w:t>,</w:t>
      </w:r>
      <w:r w:rsidR="00060D81" w:rsidRPr="003C24F7">
        <w:rPr>
          <w:sz w:val="24"/>
        </w:rPr>
        <w:t xml:space="preserve"> molto sobrio</w:t>
      </w:r>
      <w:r w:rsidR="002C132D" w:rsidRPr="003C24F7">
        <w:rPr>
          <w:sz w:val="24"/>
        </w:rPr>
        <w:t xml:space="preserve"> </w:t>
      </w:r>
      <w:r w:rsidRPr="003C24F7">
        <w:rPr>
          <w:sz w:val="24"/>
        </w:rPr>
        <w:t>ed</w:t>
      </w:r>
      <w:r w:rsidR="00060D81" w:rsidRPr="003C24F7">
        <w:rPr>
          <w:sz w:val="24"/>
        </w:rPr>
        <w:t xml:space="preserve"> efficace nella sintesi</w:t>
      </w:r>
      <w:r w:rsidR="002E19A5" w:rsidRPr="003C24F7">
        <w:rPr>
          <w:sz w:val="24"/>
        </w:rPr>
        <w:t>,</w:t>
      </w:r>
      <w:r w:rsidR="00060D81" w:rsidRPr="003C24F7">
        <w:rPr>
          <w:sz w:val="24"/>
        </w:rPr>
        <w:t xml:space="preserve"> </w:t>
      </w:r>
      <w:r w:rsidR="002C132D" w:rsidRPr="003C24F7">
        <w:rPr>
          <w:sz w:val="24"/>
        </w:rPr>
        <w:t xml:space="preserve">dice che le istituzioni della Repubblica (tutte, dallo Stato fino ai Comuni) </w:t>
      </w:r>
      <w:r w:rsidR="00060D81" w:rsidRPr="003C24F7">
        <w:rPr>
          <w:sz w:val="24"/>
        </w:rPr>
        <w:t>“</w:t>
      </w:r>
      <w:r w:rsidR="002C132D" w:rsidRPr="003C24F7">
        <w:rPr>
          <w:i/>
          <w:sz w:val="24"/>
        </w:rPr>
        <w:t>favo</w:t>
      </w:r>
      <w:r w:rsidR="00060D81" w:rsidRPr="003C24F7">
        <w:rPr>
          <w:i/>
          <w:sz w:val="24"/>
        </w:rPr>
        <w:t>riscono</w:t>
      </w:r>
      <w:r w:rsidR="00060D81" w:rsidRPr="003C24F7">
        <w:rPr>
          <w:sz w:val="24"/>
        </w:rPr>
        <w:t xml:space="preserve"> (quindi usa</w:t>
      </w:r>
      <w:r w:rsidR="002C132D" w:rsidRPr="003C24F7">
        <w:rPr>
          <w:sz w:val="24"/>
        </w:rPr>
        <w:t xml:space="preserve"> un termine impegnativo dal punto di vista programmatico delle istituzioni) </w:t>
      </w:r>
      <w:r w:rsidR="002C132D" w:rsidRPr="003C24F7">
        <w:rPr>
          <w:i/>
          <w:sz w:val="24"/>
        </w:rPr>
        <w:t xml:space="preserve">l’autonoma iniziativa dei cittadini, singoli </w:t>
      </w:r>
      <w:r w:rsidR="003147DB" w:rsidRPr="003C24F7">
        <w:rPr>
          <w:i/>
          <w:sz w:val="24"/>
        </w:rPr>
        <w:t>e</w:t>
      </w:r>
      <w:r w:rsidR="002C132D" w:rsidRPr="003C24F7">
        <w:rPr>
          <w:i/>
          <w:sz w:val="24"/>
        </w:rPr>
        <w:t xml:space="preserve"> associati, nello svolgimento di attività </w:t>
      </w:r>
      <w:r w:rsidR="003147DB" w:rsidRPr="003C24F7">
        <w:rPr>
          <w:i/>
          <w:sz w:val="24"/>
        </w:rPr>
        <w:t>d’</w:t>
      </w:r>
      <w:r w:rsidR="002C132D" w:rsidRPr="003C24F7">
        <w:rPr>
          <w:i/>
          <w:sz w:val="24"/>
        </w:rPr>
        <w:t>interesse generale secondo il principio di sussidiarietà</w:t>
      </w:r>
      <w:r w:rsidR="00060D81" w:rsidRPr="003C24F7">
        <w:rPr>
          <w:i/>
          <w:sz w:val="24"/>
        </w:rPr>
        <w:t>”</w:t>
      </w:r>
      <w:r w:rsidR="002C132D" w:rsidRPr="003C24F7">
        <w:rPr>
          <w:i/>
          <w:sz w:val="24"/>
        </w:rPr>
        <w:t>.</w:t>
      </w:r>
    </w:p>
    <w:p w14:paraId="14634206" w14:textId="56D208D7" w:rsidR="00060D81" w:rsidRPr="003C24F7" w:rsidRDefault="002C132D" w:rsidP="002E1FA6">
      <w:pPr>
        <w:pStyle w:val="Nessunaspaziatura"/>
        <w:jc w:val="both"/>
        <w:rPr>
          <w:sz w:val="24"/>
        </w:rPr>
      </w:pPr>
      <w:r w:rsidRPr="003C24F7">
        <w:rPr>
          <w:sz w:val="24"/>
        </w:rPr>
        <w:t xml:space="preserve">Credo sia difficile </w:t>
      </w:r>
      <w:r w:rsidR="00C430A9" w:rsidRPr="003C24F7">
        <w:rPr>
          <w:sz w:val="24"/>
        </w:rPr>
        <w:t>esporre</w:t>
      </w:r>
      <w:r w:rsidRPr="003C24F7">
        <w:rPr>
          <w:sz w:val="24"/>
        </w:rPr>
        <w:t xml:space="preserve"> meglio quale deve essere il compito delle istituzioni nei confronti di quelle varie realtà, persone, comunità, organizzazioni di soggetti che </w:t>
      </w:r>
      <w:r w:rsidR="003147DB" w:rsidRPr="003C24F7">
        <w:rPr>
          <w:sz w:val="24"/>
        </w:rPr>
        <w:t>s</w:t>
      </w:r>
      <w:r w:rsidR="002E19A5" w:rsidRPr="003C24F7">
        <w:rPr>
          <w:sz w:val="24"/>
        </w:rPr>
        <w:t xml:space="preserve">i </w:t>
      </w:r>
      <w:r w:rsidRPr="003C24F7">
        <w:rPr>
          <w:sz w:val="24"/>
        </w:rPr>
        <w:t>incaricano liberamente e autonomamente (</w:t>
      </w:r>
      <w:r w:rsidRPr="003C24F7">
        <w:rPr>
          <w:i/>
          <w:sz w:val="24"/>
        </w:rPr>
        <w:t>l’autonoma iniziativa</w:t>
      </w:r>
      <w:r w:rsidRPr="003C24F7">
        <w:rPr>
          <w:sz w:val="24"/>
        </w:rPr>
        <w:t>) di generare</w:t>
      </w:r>
      <w:r w:rsidR="00C430A9" w:rsidRPr="003C24F7">
        <w:rPr>
          <w:sz w:val="24"/>
        </w:rPr>
        <w:t xml:space="preserve"> e</w:t>
      </w:r>
      <w:r w:rsidRPr="003C24F7">
        <w:rPr>
          <w:sz w:val="24"/>
        </w:rPr>
        <w:t xml:space="preserve"> produrre</w:t>
      </w:r>
      <w:r w:rsidR="00C430A9" w:rsidRPr="003C24F7">
        <w:rPr>
          <w:sz w:val="24"/>
        </w:rPr>
        <w:t xml:space="preserve"> </w:t>
      </w:r>
      <w:r w:rsidR="003C53C3">
        <w:rPr>
          <w:sz w:val="24"/>
        </w:rPr>
        <w:t>“</w:t>
      </w:r>
      <w:proofErr w:type="gramStart"/>
      <w:r w:rsidR="00C430A9" w:rsidRPr="003C24F7">
        <w:rPr>
          <w:sz w:val="24"/>
        </w:rPr>
        <w:t>l’</w:t>
      </w:r>
      <w:r w:rsidR="005918A1">
        <w:rPr>
          <w:sz w:val="24"/>
        </w:rPr>
        <w:t xml:space="preserve"> </w:t>
      </w:r>
      <w:r w:rsidRPr="003C24F7">
        <w:rPr>
          <w:sz w:val="24"/>
        </w:rPr>
        <w:t>interesse</w:t>
      </w:r>
      <w:proofErr w:type="gramEnd"/>
      <w:r w:rsidRPr="003C24F7">
        <w:rPr>
          <w:sz w:val="24"/>
        </w:rPr>
        <w:t xml:space="preserve"> generale</w:t>
      </w:r>
      <w:r w:rsidR="003C53C3">
        <w:rPr>
          <w:sz w:val="24"/>
        </w:rPr>
        <w:t>”</w:t>
      </w:r>
      <w:r w:rsidR="00060D81" w:rsidRPr="003C24F7">
        <w:rPr>
          <w:sz w:val="24"/>
        </w:rPr>
        <w:t>.</w:t>
      </w:r>
      <w:r w:rsidRPr="003C24F7">
        <w:rPr>
          <w:sz w:val="24"/>
        </w:rPr>
        <w:t xml:space="preserve"> </w:t>
      </w:r>
      <w:r w:rsidR="00060D81" w:rsidRPr="003C24F7">
        <w:rPr>
          <w:sz w:val="24"/>
        </w:rPr>
        <w:t>P</w:t>
      </w:r>
      <w:r w:rsidRPr="003C24F7">
        <w:rPr>
          <w:sz w:val="24"/>
        </w:rPr>
        <w:t xml:space="preserve">er interesse generale il legislatore </w:t>
      </w:r>
      <w:r w:rsidR="00060D81" w:rsidRPr="003C24F7">
        <w:rPr>
          <w:sz w:val="24"/>
        </w:rPr>
        <w:t>costituzionale intende</w:t>
      </w:r>
      <w:r w:rsidRPr="003C24F7">
        <w:rPr>
          <w:sz w:val="24"/>
        </w:rPr>
        <w:t xml:space="preserve"> </w:t>
      </w:r>
      <w:r w:rsidR="00C430A9" w:rsidRPr="003C24F7">
        <w:rPr>
          <w:sz w:val="24"/>
        </w:rPr>
        <w:t xml:space="preserve">ciò che </w:t>
      </w:r>
      <w:r w:rsidRPr="003C24F7">
        <w:rPr>
          <w:sz w:val="24"/>
        </w:rPr>
        <w:t>non rientra negli interessi ristretti, personali, familiari o privati</w:t>
      </w:r>
      <w:r w:rsidR="00EA0F35" w:rsidRPr="003C24F7">
        <w:rPr>
          <w:sz w:val="24"/>
        </w:rPr>
        <w:t xml:space="preserve">, ma ha a che fare </w:t>
      </w:r>
      <w:r w:rsidR="00C430A9" w:rsidRPr="003C24F7">
        <w:rPr>
          <w:sz w:val="24"/>
        </w:rPr>
        <w:t xml:space="preserve">piuttosto </w:t>
      </w:r>
      <w:r w:rsidR="00EA0F35" w:rsidRPr="003C24F7">
        <w:rPr>
          <w:sz w:val="24"/>
        </w:rPr>
        <w:t xml:space="preserve">con il bene comune, con il miglioramento della vita delle persone disabili, </w:t>
      </w:r>
      <w:r w:rsidR="003C24F7" w:rsidRPr="003C24F7">
        <w:rPr>
          <w:sz w:val="24"/>
        </w:rPr>
        <w:t xml:space="preserve">con </w:t>
      </w:r>
      <w:r w:rsidR="00EA0F35" w:rsidRPr="003C24F7">
        <w:rPr>
          <w:sz w:val="24"/>
        </w:rPr>
        <w:t xml:space="preserve">il miglioramento della vita delle nostre comunità. E tutto questo secondo il principio di sussidiarietà, cioè secondo quel principio </w:t>
      </w:r>
      <w:r w:rsidR="00060D81" w:rsidRPr="003C24F7">
        <w:rPr>
          <w:sz w:val="24"/>
        </w:rPr>
        <w:t>per cui</w:t>
      </w:r>
      <w:r w:rsidR="00EA0F35" w:rsidRPr="003C24F7">
        <w:rPr>
          <w:sz w:val="24"/>
        </w:rPr>
        <w:t xml:space="preserve"> le persone, le comunità, vengono prima </w:t>
      </w:r>
      <w:r w:rsidR="00060D81" w:rsidRPr="003C24F7">
        <w:rPr>
          <w:sz w:val="24"/>
        </w:rPr>
        <w:t>dello Stato, prima delle regole.</w:t>
      </w:r>
      <w:r w:rsidR="00EA0F35" w:rsidRPr="003C24F7">
        <w:rPr>
          <w:sz w:val="24"/>
        </w:rPr>
        <w:t xml:space="preserve"> </w:t>
      </w:r>
      <w:r w:rsidR="00060D81" w:rsidRPr="003C24F7">
        <w:rPr>
          <w:sz w:val="24"/>
        </w:rPr>
        <w:t>L</w:t>
      </w:r>
      <w:r w:rsidR="00EA0F35" w:rsidRPr="003C24F7">
        <w:rPr>
          <w:sz w:val="24"/>
        </w:rPr>
        <w:t xml:space="preserve">e regole e lo Stato esistono </w:t>
      </w:r>
      <w:r w:rsidR="00060D81" w:rsidRPr="003C24F7">
        <w:rPr>
          <w:sz w:val="24"/>
        </w:rPr>
        <w:t xml:space="preserve">come </w:t>
      </w:r>
      <w:r w:rsidR="00EA0F35" w:rsidRPr="003C24F7">
        <w:rPr>
          <w:sz w:val="24"/>
        </w:rPr>
        <w:t>forma di regolazione di ciò che persone</w:t>
      </w:r>
      <w:r w:rsidR="00060D81" w:rsidRPr="003C24F7">
        <w:rPr>
          <w:sz w:val="24"/>
        </w:rPr>
        <w:t>, comunità, municipi, territori</w:t>
      </w:r>
      <w:r w:rsidR="00EA0F35" w:rsidRPr="003C24F7">
        <w:rPr>
          <w:sz w:val="24"/>
        </w:rPr>
        <w:t xml:space="preserve"> sono in grado di mettere in campo nel</w:t>
      </w:r>
      <w:r w:rsidR="004C10AF" w:rsidRPr="003C24F7">
        <w:rPr>
          <w:sz w:val="24"/>
        </w:rPr>
        <w:t xml:space="preserve"> </w:t>
      </w:r>
      <w:r w:rsidR="00EA0F35" w:rsidRPr="003C24F7">
        <w:rPr>
          <w:sz w:val="24"/>
        </w:rPr>
        <w:t>rispo</w:t>
      </w:r>
      <w:r w:rsidR="004C10AF" w:rsidRPr="003C24F7">
        <w:rPr>
          <w:sz w:val="24"/>
        </w:rPr>
        <w:t>ndere</w:t>
      </w:r>
      <w:r w:rsidR="00EA0F35" w:rsidRPr="003C24F7">
        <w:rPr>
          <w:sz w:val="24"/>
        </w:rPr>
        <w:t xml:space="preserve"> </w:t>
      </w:r>
      <w:r w:rsidR="004C10AF" w:rsidRPr="003C24F7">
        <w:rPr>
          <w:sz w:val="24"/>
        </w:rPr>
        <w:t>ai bisogni dei cittadini</w:t>
      </w:r>
      <w:r w:rsidR="00EA0F35" w:rsidRPr="003C24F7">
        <w:rPr>
          <w:sz w:val="24"/>
        </w:rPr>
        <w:t xml:space="preserve"> e</w:t>
      </w:r>
      <w:r w:rsidR="004C10AF" w:rsidRPr="003C24F7">
        <w:rPr>
          <w:sz w:val="24"/>
        </w:rPr>
        <w:t>,</w:t>
      </w:r>
      <w:r w:rsidR="00EA0F35" w:rsidRPr="003C24F7">
        <w:rPr>
          <w:sz w:val="24"/>
        </w:rPr>
        <w:t xml:space="preserve"> in particolare</w:t>
      </w:r>
      <w:r w:rsidR="004C10AF" w:rsidRPr="003C24F7">
        <w:rPr>
          <w:sz w:val="24"/>
        </w:rPr>
        <w:t>,</w:t>
      </w:r>
      <w:r w:rsidR="00EA0F35" w:rsidRPr="003C24F7">
        <w:rPr>
          <w:sz w:val="24"/>
        </w:rPr>
        <w:t xml:space="preserve"> dei cittadini più deboli. </w:t>
      </w:r>
      <w:r w:rsidR="00060D81" w:rsidRPr="003C24F7">
        <w:rPr>
          <w:sz w:val="24"/>
        </w:rPr>
        <w:t xml:space="preserve">Questo è l’elemento </w:t>
      </w:r>
      <w:r w:rsidR="004C10AF" w:rsidRPr="003C24F7">
        <w:rPr>
          <w:sz w:val="24"/>
        </w:rPr>
        <w:t xml:space="preserve">che costituisce il </w:t>
      </w:r>
      <w:r w:rsidR="00060D81" w:rsidRPr="003C24F7">
        <w:rPr>
          <w:sz w:val="24"/>
        </w:rPr>
        <w:t>f</w:t>
      </w:r>
      <w:r w:rsidR="00EA0F35" w:rsidRPr="003C24F7">
        <w:rPr>
          <w:sz w:val="24"/>
        </w:rPr>
        <w:t xml:space="preserve">aro, </w:t>
      </w:r>
      <w:r w:rsidR="00060D81" w:rsidRPr="003C24F7">
        <w:rPr>
          <w:sz w:val="24"/>
        </w:rPr>
        <w:t>che indica la</w:t>
      </w:r>
      <w:r w:rsidR="00EA0F35" w:rsidRPr="003C24F7">
        <w:rPr>
          <w:sz w:val="24"/>
        </w:rPr>
        <w:t xml:space="preserve"> direzione, </w:t>
      </w:r>
      <w:r w:rsidR="00060D81" w:rsidRPr="003C24F7">
        <w:rPr>
          <w:sz w:val="24"/>
        </w:rPr>
        <w:t>e dà</w:t>
      </w:r>
      <w:r w:rsidR="00EA0F35" w:rsidRPr="003C24F7">
        <w:rPr>
          <w:sz w:val="24"/>
        </w:rPr>
        <w:t xml:space="preserve"> capacità di guardare verso il futuro. </w:t>
      </w:r>
    </w:p>
    <w:p w14:paraId="049FBD19" w14:textId="5A2D5EC1" w:rsidR="002C132D" w:rsidRPr="003C24F7" w:rsidRDefault="00060D81" w:rsidP="002E1FA6">
      <w:pPr>
        <w:pStyle w:val="Nessunaspaziatura"/>
        <w:jc w:val="both"/>
        <w:rPr>
          <w:sz w:val="24"/>
        </w:rPr>
      </w:pPr>
      <w:r w:rsidRPr="003C24F7">
        <w:rPr>
          <w:sz w:val="24"/>
        </w:rPr>
        <w:t>All’interno di</w:t>
      </w:r>
      <w:r w:rsidR="00EA0F35" w:rsidRPr="003C24F7">
        <w:rPr>
          <w:sz w:val="24"/>
        </w:rPr>
        <w:t xml:space="preserve"> </w:t>
      </w:r>
      <w:r w:rsidR="003147DB" w:rsidRPr="003C24F7">
        <w:rPr>
          <w:sz w:val="24"/>
        </w:rPr>
        <w:t>quest’</w:t>
      </w:r>
      <w:r w:rsidR="00EA0F35" w:rsidRPr="003C24F7">
        <w:rPr>
          <w:sz w:val="24"/>
        </w:rPr>
        <w:t xml:space="preserve">opera di semplificazione, di riordino e </w:t>
      </w:r>
      <w:r w:rsidR="003147DB" w:rsidRPr="003C24F7">
        <w:rPr>
          <w:sz w:val="24"/>
        </w:rPr>
        <w:t>d</w:t>
      </w:r>
      <w:r w:rsidR="002E19A5" w:rsidRPr="003C24F7">
        <w:rPr>
          <w:sz w:val="24"/>
        </w:rPr>
        <w:t xml:space="preserve">i </w:t>
      </w:r>
      <w:r w:rsidR="00EA0F35" w:rsidRPr="003C24F7">
        <w:rPr>
          <w:sz w:val="24"/>
        </w:rPr>
        <w:t>innovazione stanno anche quelle problematiche sul tema della</w:t>
      </w:r>
      <w:r w:rsidR="003C53C3">
        <w:rPr>
          <w:sz w:val="24"/>
        </w:rPr>
        <w:t xml:space="preserve"> </w:t>
      </w:r>
      <w:proofErr w:type="gramStart"/>
      <w:r w:rsidR="003C53C3">
        <w:rPr>
          <w:sz w:val="24"/>
        </w:rPr>
        <w:t>“</w:t>
      </w:r>
      <w:r w:rsidR="00EA0F35" w:rsidRPr="003C24F7">
        <w:rPr>
          <w:sz w:val="24"/>
        </w:rPr>
        <w:t xml:space="preserve"> contaminazione</w:t>
      </w:r>
      <w:proofErr w:type="gramEnd"/>
      <w:r w:rsidR="003C53C3">
        <w:rPr>
          <w:sz w:val="24"/>
        </w:rPr>
        <w:t>”</w:t>
      </w:r>
      <w:r w:rsidR="00EA0F35" w:rsidRPr="003C24F7">
        <w:rPr>
          <w:sz w:val="24"/>
        </w:rPr>
        <w:t>, della misurazione, della possibilità di rendere conto</w:t>
      </w:r>
      <w:r w:rsidRPr="003C24F7">
        <w:rPr>
          <w:sz w:val="24"/>
        </w:rPr>
        <w:t xml:space="preserve"> di quanto viene fatto e prodotto</w:t>
      </w:r>
      <w:r w:rsidR="006343E5" w:rsidRPr="003C24F7">
        <w:rPr>
          <w:sz w:val="24"/>
        </w:rPr>
        <w:t xml:space="preserve"> dal non profit</w:t>
      </w:r>
      <w:r w:rsidR="00EA0F35" w:rsidRPr="003C24F7">
        <w:rPr>
          <w:sz w:val="24"/>
        </w:rPr>
        <w:t>.</w:t>
      </w:r>
    </w:p>
    <w:p w14:paraId="7F261F73" w14:textId="6EEA598B" w:rsidR="002E1FA6" w:rsidRPr="000B25F7" w:rsidRDefault="006343E5" w:rsidP="002E1FA6">
      <w:pPr>
        <w:pStyle w:val="Nessunaspaziatura"/>
        <w:jc w:val="both"/>
        <w:rPr>
          <w:sz w:val="24"/>
        </w:rPr>
      </w:pPr>
      <w:r w:rsidRPr="003C24F7">
        <w:rPr>
          <w:sz w:val="24"/>
        </w:rPr>
        <w:t>Con il</w:t>
      </w:r>
      <w:r w:rsidR="00EA0F35" w:rsidRPr="003C24F7">
        <w:rPr>
          <w:sz w:val="24"/>
        </w:rPr>
        <w:t xml:space="preserve"> </w:t>
      </w:r>
      <w:r w:rsidR="002E19A5" w:rsidRPr="003C24F7">
        <w:rPr>
          <w:sz w:val="24"/>
        </w:rPr>
        <w:t>D</w:t>
      </w:r>
      <w:r w:rsidR="00EA0F35" w:rsidRPr="003C24F7">
        <w:rPr>
          <w:sz w:val="24"/>
        </w:rPr>
        <w:t>isegn</w:t>
      </w:r>
      <w:r w:rsidRPr="003C24F7">
        <w:rPr>
          <w:sz w:val="24"/>
        </w:rPr>
        <w:t>o</w:t>
      </w:r>
      <w:r w:rsidR="004C10AF" w:rsidRPr="003C24F7">
        <w:rPr>
          <w:sz w:val="24"/>
        </w:rPr>
        <w:t xml:space="preserve"> di Legge D</w:t>
      </w:r>
      <w:r w:rsidR="002E19A5" w:rsidRPr="003C24F7">
        <w:rPr>
          <w:sz w:val="24"/>
        </w:rPr>
        <w:t>elega il G</w:t>
      </w:r>
      <w:r w:rsidR="004C10AF" w:rsidRPr="003C24F7">
        <w:rPr>
          <w:sz w:val="24"/>
        </w:rPr>
        <w:t>overno chiede al P</w:t>
      </w:r>
      <w:r w:rsidR="00EA0F35" w:rsidRPr="003C24F7">
        <w:rPr>
          <w:sz w:val="24"/>
        </w:rPr>
        <w:t xml:space="preserve">arlamento una </w:t>
      </w:r>
      <w:r w:rsidR="004C10AF" w:rsidRPr="003C24F7">
        <w:rPr>
          <w:sz w:val="24"/>
        </w:rPr>
        <w:t>“</w:t>
      </w:r>
      <w:r w:rsidR="00EA0F35" w:rsidRPr="003C24F7">
        <w:rPr>
          <w:sz w:val="24"/>
        </w:rPr>
        <w:t>delega</w:t>
      </w:r>
      <w:r w:rsidR="004C10AF" w:rsidRPr="003C24F7">
        <w:rPr>
          <w:sz w:val="24"/>
        </w:rPr>
        <w:t>”</w:t>
      </w:r>
      <w:r w:rsidR="00EA0F35" w:rsidRPr="003C24F7">
        <w:rPr>
          <w:sz w:val="24"/>
        </w:rPr>
        <w:t xml:space="preserve"> secondo principi possibilmente chiari </w:t>
      </w:r>
      <w:r w:rsidR="003147DB" w:rsidRPr="003C24F7">
        <w:rPr>
          <w:sz w:val="24"/>
        </w:rPr>
        <w:t>e</w:t>
      </w:r>
      <w:r w:rsidR="00EA0F35" w:rsidRPr="003C24F7">
        <w:rPr>
          <w:sz w:val="24"/>
        </w:rPr>
        <w:t xml:space="preserve"> univoci</w:t>
      </w:r>
      <w:r w:rsidR="002E1FA6" w:rsidRPr="003C24F7">
        <w:rPr>
          <w:sz w:val="24"/>
        </w:rPr>
        <w:t>, per poter modificare il complesso della legislazione che ha a che fare con il mondo del terzo settore. Quindi</w:t>
      </w:r>
      <w:r w:rsidR="003C53C3">
        <w:rPr>
          <w:sz w:val="24"/>
        </w:rPr>
        <w:t>,</w:t>
      </w:r>
      <w:r w:rsidR="002E1FA6" w:rsidRPr="003C24F7">
        <w:rPr>
          <w:sz w:val="24"/>
        </w:rPr>
        <w:t xml:space="preserve"> non </w:t>
      </w:r>
      <w:r w:rsidR="004C10AF" w:rsidRPr="003C24F7">
        <w:rPr>
          <w:sz w:val="24"/>
        </w:rPr>
        <w:t xml:space="preserve">si </w:t>
      </w:r>
      <w:proofErr w:type="gramStart"/>
      <w:r w:rsidR="004C10AF" w:rsidRPr="003C24F7">
        <w:rPr>
          <w:sz w:val="24"/>
        </w:rPr>
        <w:t>tratta  di</w:t>
      </w:r>
      <w:proofErr w:type="gramEnd"/>
      <w:r w:rsidR="004C10AF" w:rsidRPr="003C24F7">
        <w:rPr>
          <w:sz w:val="24"/>
        </w:rPr>
        <w:t xml:space="preserve"> </w:t>
      </w:r>
      <w:r w:rsidR="002E1FA6" w:rsidRPr="003C24F7">
        <w:rPr>
          <w:sz w:val="24"/>
        </w:rPr>
        <w:t xml:space="preserve">un singolo comparto legislativo, ma </w:t>
      </w:r>
      <w:r w:rsidR="004C10AF" w:rsidRPr="003C24F7">
        <w:rPr>
          <w:sz w:val="24"/>
        </w:rPr>
        <w:t xml:space="preserve">di un provvedimento che rientra </w:t>
      </w:r>
      <w:r w:rsidR="003C24F7" w:rsidRPr="003C24F7">
        <w:rPr>
          <w:sz w:val="24"/>
        </w:rPr>
        <w:t>in</w:t>
      </w:r>
      <w:r w:rsidR="002E1FA6" w:rsidRPr="003C24F7">
        <w:rPr>
          <w:sz w:val="24"/>
        </w:rPr>
        <w:t xml:space="preserve"> un perimetro più ampio, che è </w:t>
      </w:r>
      <w:r w:rsidR="005918A1" w:rsidRPr="003C24F7">
        <w:rPr>
          <w:sz w:val="24"/>
        </w:rPr>
        <w:t>quello</w:t>
      </w:r>
      <w:r w:rsidR="005918A1" w:rsidRPr="003C24F7">
        <w:rPr>
          <w:sz w:val="24"/>
        </w:rPr>
        <w:t xml:space="preserve"> </w:t>
      </w:r>
      <w:r w:rsidR="002E1FA6" w:rsidRPr="003C24F7">
        <w:rPr>
          <w:sz w:val="24"/>
        </w:rPr>
        <w:t>definito nel titolo “</w:t>
      </w:r>
      <w:r w:rsidR="002E1FA6" w:rsidRPr="003C24F7">
        <w:rPr>
          <w:i/>
          <w:sz w:val="24"/>
        </w:rPr>
        <w:t>Riforma del</w:t>
      </w:r>
      <w:r w:rsidR="002E1FA6" w:rsidRPr="003C24F7">
        <w:rPr>
          <w:sz w:val="24"/>
        </w:rPr>
        <w:t xml:space="preserve"> </w:t>
      </w:r>
      <w:r w:rsidR="002E1FA6" w:rsidRPr="003C24F7">
        <w:rPr>
          <w:i/>
          <w:sz w:val="24"/>
        </w:rPr>
        <w:t>terzo settore, dell’impresa sociale e della disciplina del servizio civile universale</w:t>
      </w:r>
      <w:r w:rsidR="002E1FA6" w:rsidRPr="003C24F7">
        <w:rPr>
          <w:sz w:val="24"/>
        </w:rPr>
        <w:t xml:space="preserve">”. Ecco allora che, in questo momento, il </w:t>
      </w:r>
      <w:r w:rsidR="007D43E8" w:rsidRPr="003C24F7">
        <w:rPr>
          <w:sz w:val="24"/>
        </w:rPr>
        <w:t>G</w:t>
      </w:r>
      <w:r w:rsidR="002E1FA6" w:rsidRPr="003C24F7">
        <w:rPr>
          <w:sz w:val="24"/>
        </w:rPr>
        <w:t>overno sta chiedendo al Parlamento una delega per mettere mano complessivamente a tut</w:t>
      </w:r>
      <w:r w:rsidR="002E1FA6" w:rsidRPr="000B25F7">
        <w:rPr>
          <w:sz w:val="24"/>
        </w:rPr>
        <w:t xml:space="preserve">to questo </w:t>
      </w:r>
      <w:r w:rsidR="008C54EF" w:rsidRPr="000B25F7">
        <w:rPr>
          <w:sz w:val="24"/>
        </w:rPr>
        <w:t xml:space="preserve">settore </w:t>
      </w:r>
      <w:r w:rsidR="002E1FA6" w:rsidRPr="000B25F7">
        <w:rPr>
          <w:sz w:val="24"/>
        </w:rPr>
        <w:t>legislativo, e lo f</w:t>
      </w:r>
      <w:r w:rsidR="003C53C3">
        <w:rPr>
          <w:sz w:val="24"/>
        </w:rPr>
        <w:t xml:space="preserve">arà successivamente attraverso </w:t>
      </w:r>
      <w:r w:rsidR="002E1FA6" w:rsidRPr="000B25F7">
        <w:rPr>
          <w:sz w:val="24"/>
        </w:rPr>
        <w:t xml:space="preserve">i decreti </w:t>
      </w:r>
      <w:r w:rsidR="002E1FA6" w:rsidRPr="000B25F7">
        <w:rPr>
          <w:sz w:val="24"/>
        </w:rPr>
        <w:lastRenderedPageBreak/>
        <w:t>legislativi; que</w:t>
      </w:r>
      <w:r w:rsidR="003C24F7" w:rsidRPr="000B25F7">
        <w:rPr>
          <w:sz w:val="24"/>
        </w:rPr>
        <w:t>sti</w:t>
      </w:r>
      <w:r w:rsidR="002E1FA6" w:rsidRPr="000B25F7">
        <w:rPr>
          <w:sz w:val="24"/>
        </w:rPr>
        <w:t xml:space="preserve"> </w:t>
      </w:r>
      <w:r w:rsidR="006D665C" w:rsidRPr="000B25F7">
        <w:rPr>
          <w:sz w:val="24"/>
        </w:rPr>
        <w:t>certamente</w:t>
      </w:r>
      <w:r w:rsidR="002E1FA6" w:rsidRPr="000B25F7">
        <w:rPr>
          <w:sz w:val="24"/>
        </w:rPr>
        <w:t xml:space="preserve"> </w:t>
      </w:r>
      <w:r w:rsidR="006D665C" w:rsidRPr="000B25F7">
        <w:rPr>
          <w:sz w:val="24"/>
        </w:rPr>
        <w:t xml:space="preserve">costituiranno </w:t>
      </w:r>
      <w:r w:rsidR="002E1FA6" w:rsidRPr="000B25F7">
        <w:rPr>
          <w:sz w:val="24"/>
        </w:rPr>
        <w:t xml:space="preserve">la norma puntuale, analitica </w:t>
      </w:r>
      <w:r w:rsidR="003147DB" w:rsidRPr="000B25F7">
        <w:rPr>
          <w:sz w:val="24"/>
        </w:rPr>
        <w:t>e</w:t>
      </w:r>
      <w:r w:rsidR="002E1FA6" w:rsidRPr="000B25F7">
        <w:rPr>
          <w:sz w:val="24"/>
        </w:rPr>
        <w:t xml:space="preserve"> operativa. Dunque è importante adesso che sia chiaro dove vogliamo andare, che siano chiari anche i confini entro cui il Governo potrà operare con </w:t>
      </w:r>
      <w:r w:rsidR="00A857D3" w:rsidRPr="000B25F7">
        <w:rPr>
          <w:sz w:val="24"/>
        </w:rPr>
        <w:t xml:space="preserve">la </w:t>
      </w:r>
      <w:r w:rsidR="002E1FA6" w:rsidRPr="000B25F7">
        <w:rPr>
          <w:sz w:val="24"/>
        </w:rPr>
        <w:t xml:space="preserve">delega che avrà dal Parlamento, siano chiare le modalità con cui </w:t>
      </w:r>
      <w:r w:rsidR="003C24F7" w:rsidRPr="000B25F7">
        <w:rPr>
          <w:sz w:val="24"/>
        </w:rPr>
        <w:t>si darà</w:t>
      </w:r>
      <w:r w:rsidR="002E1FA6" w:rsidRPr="000B25F7">
        <w:rPr>
          <w:sz w:val="24"/>
        </w:rPr>
        <w:t xml:space="preserve"> forma ai decreti legislativi.</w:t>
      </w:r>
    </w:p>
    <w:p w14:paraId="749187E5" w14:textId="44321051" w:rsidR="00EA0F35" w:rsidRPr="000B25F7" w:rsidRDefault="00A857D3" w:rsidP="002E1FA6">
      <w:pPr>
        <w:pStyle w:val="Nessunaspaziatura"/>
        <w:jc w:val="both"/>
        <w:rPr>
          <w:sz w:val="24"/>
        </w:rPr>
      </w:pPr>
      <w:r w:rsidRPr="000B25F7">
        <w:rPr>
          <w:sz w:val="24"/>
        </w:rPr>
        <w:t xml:space="preserve">Inoltre, </w:t>
      </w:r>
      <w:r w:rsidR="002E1FA6" w:rsidRPr="000B25F7">
        <w:rPr>
          <w:sz w:val="24"/>
        </w:rPr>
        <w:t xml:space="preserve">il tema </w:t>
      </w:r>
      <w:r w:rsidR="003C24F7" w:rsidRPr="000B25F7">
        <w:rPr>
          <w:sz w:val="24"/>
        </w:rPr>
        <w:t xml:space="preserve">della contaminazione </w:t>
      </w:r>
      <w:r w:rsidR="002E1FA6" w:rsidRPr="000B25F7">
        <w:rPr>
          <w:sz w:val="24"/>
        </w:rPr>
        <w:t xml:space="preserve">che </w:t>
      </w:r>
      <w:r w:rsidR="00830D7C" w:rsidRPr="000B25F7">
        <w:rPr>
          <w:sz w:val="24"/>
        </w:rPr>
        <w:t>è stat</w:t>
      </w:r>
      <w:r w:rsidR="002C539F" w:rsidRPr="000B25F7">
        <w:rPr>
          <w:sz w:val="24"/>
        </w:rPr>
        <w:t>o</w:t>
      </w:r>
      <w:r w:rsidR="00830D7C" w:rsidRPr="000B25F7">
        <w:rPr>
          <w:sz w:val="24"/>
        </w:rPr>
        <w:t xml:space="preserve"> in questo contesto sottolineat</w:t>
      </w:r>
      <w:r w:rsidR="002C539F" w:rsidRPr="000B25F7">
        <w:rPr>
          <w:sz w:val="24"/>
        </w:rPr>
        <w:t>o</w:t>
      </w:r>
      <w:r w:rsidR="002E1FA6" w:rsidRPr="000B25F7">
        <w:rPr>
          <w:sz w:val="24"/>
        </w:rPr>
        <w:t xml:space="preserve">, in qualche modo evidenzia già la problematica di partenza. Contaminazione vuol dire mettere in campo soggetti che hanno nature diverse, </w:t>
      </w:r>
      <w:r w:rsidR="006343E5" w:rsidRPr="000B25F7">
        <w:rPr>
          <w:sz w:val="24"/>
        </w:rPr>
        <w:t>in modo che attraverso</w:t>
      </w:r>
      <w:r w:rsidR="002E1FA6" w:rsidRPr="000B25F7">
        <w:rPr>
          <w:sz w:val="24"/>
        </w:rPr>
        <w:t xml:space="preserve"> questa contami</w:t>
      </w:r>
      <w:r w:rsidR="006343E5" w:rsidRPr="000B25F7">
        <w:rPr>
          <w:sz w:val="24"/>
        </w:rPr>
        <w:t>nazione possa generarsi qual</w:t>
      </w:r>
      <w:r w:rsidR="002E1FA6" w:rsidRPr="000B25F7">
        <w:rPr>
          <w:sz w:val="24"/>
        </w:rPr>
        <w:t xml:space="preserve">cosa </w:t>
      </w:r>
      <w:r w:rsidR="003147DB" w:rsidRPr="000B25F7">
        <w:rPr>
          <w:sz w:val="24"/>
        </w:rPr>
        <w:t>d’</w:t>
      </w:r>
      <w:r w:rsidR="002E1FA6" w:rsidRPr="000B25F7">
        <w:rPr>
          <w:sz w:val="24"/>
        </w:rPr>
        <w:t xml:space="preserve">innovativo; la contaminazione come carburante dell’innovazione. </w:t>
      </w:r>
      <w:r w:rsidR="003147DB" w:rsidRPr="000B25F7">
        <w:rPr>
          <w:sz w:val="24"/>
        </w:rPr>
        <w:t xml:space="preserve">Quindi quello che cercheremo di fare, innanzitutto, è individuare in modo più preciso il perimetro delle organizzazioni </w:t>
      </w:r>
      <w:r w:rsidR="006343E5" w:rsidRPr="000B25F7">
        <w:rPr>
          <w:sz w:val="24"/>
        </w:rPr>
        <w:t>non profit</w:t>
      </w:r>
      <w:r w:rsidR="003147DB" w:rsidRPr="000B25F7">
        <w:rPr>
          <w:sz w:val="24"/>
        </w:rPr>
        <w:t>.</w:t>
      </w:r>
      <w:r w:rsidR="002E1FA6" w:rsidRPr="000B25F7">
        <w:rPr>
          <w:sz w:val="24"/>
        </w:rPr>
        <w:t xml:space="preserve"> </w:t>
      </w:r>
      <w:r w:rsidR="006343E5" w:rsidRPr="000B25F7">
        <w:rPr>
          <w:sz w:val="24"/>
        </w:rPr>
        <w:t>L’</w:t>
      </w:r>
      <w:r w:rsidR="002E1FA6" w:rsidRPr="000B25F7">
        <w:rPr>
          <w:sz w:val="24"/>
        </w:rPr>
        <w:t>I</w:t>
      </w:r>
      <w:r w:rsidR="00830D7C" w:rsidRPr="000B25F7">
        <w:rPr>
          <w:sz w:val="24"/>
        </w:rPr>
        <w:t>stat</w:t>
      </w:r>
      <w:r w:rsidR="002E1FA6" w:rsidRPr="000B25F7">
        <w:rPr>
          <w:sz w:val="24"/>
        </w:rPr>
        <w:t>, nel censimento</w:t>
      </w:r>
      <w:r w:rsidR="00830D7C" w:rsidRPr="000B25F7">
        <w:rPr>
          <w:sz w:val="24"/>
        </w:rPr>
        <w:t xml:space="preserve"> </w:t>
      </w:r>
      <w:r w:rsidR="003C53C3">
        <w:rPr>
          <w:sz w:val="24"/>
        </w:rPr>
        <w:t>degli enti non profit (</w:t>
      </w:r>
      <w:r w:rsidR="005918A1">
        <w:rPr>
          <w:sz w:val="24"/>
        </w:rPr>
        <w:t xml:space="preserve">rientrante </w:t>
      </w:r>
      <w:r w:rsidR="003C53C3">
        <w:rPr>
          <w:sz w:val="24"/>
        </w:rPr>
        <w:t>nell’ambito del 9° Censimento generale)</w:t>
      </w:r>
      <w:r w:rsidR="002E1FA6" w:rsidRPr="000B25F7">
        <w:rPr>
          <w:sz w:val="24"/>
        </w:rPr>
        <w:t xml:space="preserve"> che ha pubblicato qualche mese fa, ha fatto un’operazione di </w:t>
      </w:r>
      <w:r w:rsidR="002E1FA6" w:rsidRPr="000B25F7">
        <w:rPr>
          <w:i/>
          <w:sz w:val="24"/>
        </w:rPr>
        <w:t>screening</w:t>
      </w:r>
      <w:r w:rsidR="002E1FA6" w:rsidRPr="000B25F7">
        <w:rPr>
          <w:sz w:val="24"/>
        </w:rPr>
        <w:t xml:space="preserve"> per </w:t>
      </w:r>
      <w:r w:rsidR="006343E5" w:rsidRPr="000B25F7">
        <w:rPr>
          <w:sz w:val="24"/>
        </w:rPr>
        <w:t>capire come censire</w:t>
      </w:r>
      <w:r w:rsidR="002E1FA6" w:rsidRPr="000B25F7">
        <w:rPr>
          <w:sz w:val="24"/>
        </w:rPr>
        <w:t xml:space="preserve"> tutte </w:t>
      </w:r>
      <w:r w:rsidR="006343E5" w:rsidRPr="000B25F7">
        <w:rPr>
          <w:sz w:val="24"/>
        </w:rPr>
        <w:t>le</w:t>
      </w:r>
      <w:r w:rsidR="002E1FA6" w:rsidRPr="000B25F7">
        <w:rPr>
          <w:sz w:val="24"/>
        </w:rPr>
        <w:t xml:space="preserve"> organizzazioni associative </w:t>
      </w:r>
      <w:r w:rsidR="006343E5" w:rsidRPr="000B25F7">
        <w:rPr>
          <w:sz w:val="24"/>
        </w:rPr>
        <w:t xml:space="preserve">e </w:t>
      </w:r>
      <w:r w:rsidR="002E1FA6" w:rsidRPr="000B25F7">
        <w:rPr>
          <w:sz w:val="24"/>
        </w:rPr>
        <w:t xml:space="preserve">volontarie </w:t>
      </w:r>
      <w:r w:rsidR="006343E5" w:rsidRPr="000B25F7">
        <w:rPr>
          <w:sz w:val="24"/>
        </w:rPr>
        <w:t xml:space="preserve">del mondo </w:t>
      </w:r>
      <w:r w:rsidR="002E1FA6" w:rsidRPr="000B25F7">
        <w:rPr>
          <w:sz w:val="24"/>
        </w:rPr>
        <w:t>no</w:t>
      </w:r>
      <w:r w:rsidR="006343E5" w:rsidRPr="000B25F7">
        <w:rPr>
          <w:sz w:val="24"/>
        </w:rPr>
        <w:t>n</w:t>
      </w:r>
      <w:r w:rsidR="002E1FA6" w:rsidRPr="000B25F7">
        <w:rPr>
          <w:sz w:val="24"/>
        </w:rPr>
        <w:t xml:space="preserve"> profit.</w:t>
      </w:r>
      <w:r w:rsidRPr="000B25F7">
        <w:rPr>
          <w:sz w:val="24"/>
        </w:rPr>
        <w:t xml:space="preserve"> H</w:t>
      </w:r>
      <w:r w:rsidR="002E1FA6" w:rsidRPr="000B25F7">
        <w:rPr>
          <w:sz w:val="24"/>
        </w:rPr>
        <w:t>a preso</w:t>
      </w:r>
      <w:r w:rsidRPr="000B25F7">
        <w:rPr>
          <w:sz w:val="24"/>
        </w:rPr>
        <w:t xml:space="preserve"> in considerazione  </w:t>
      </w:r>
      <w:r w:rsidR="002E1FA6" w:rsidRPr="000B25F7">
        <w:rPr>
          <w:sz w:val="24"/>
        </w:rPr>
        <w:t xml:space="preserve"> tutte le migliaia di registri che esistono nel nostro Paese</w:t>
      </w:r>
      <w:r w:rsidRPr="000B25F7">
        <w:rPr>
          <w:sz w:val="24"/>
        </w:rPr>
        <w:t>:</w:t>
      </w:r>
      <w:r w:rsidR="002E1FA6" w:rsidRPr="000B25F7">
        <w:rPr>
          <w:sz w:val="24"/>
        </w:rPr>
        <w:t xml:space="preserve"> quello del 5x1000, quello delle </w:t>
      </w:r>
      <w:proofErr w:type="spellStart"/>
      <w:r w:rsidR="002E1FA6" w:rsidRPr="000B25F7">
        <w:rPr>
          <w:sz w:val="24"/>
        </w:rPr>
        <w:t>Onlus</w:t>
      </w:r>
      <w:proofErr w:type="spellEnd"/>
      <w:r w:rsidR="002E1FA6" w:rsidRPr="000B25F7">
        <w:rPr>
          <w:sz w:val="24"/>
        </w:rPr>
        <w:t xml:space="preserve">, </w:t>
      </w:r>
      <w:r w:rsidR="00063906" w:rsidRPr="000B25F7">
        <w:rPr>
          <w:sz w:val="24"/>
        </w:rPr>
        <w:t>quell</w:t>
      </w:r>
      <w:r w:rsidRPr="000B25F7">
        <w:rPr>
          <w:sz w:val="24"/>
        </w:rPr>
        <w:t xml:space="preserve">o </w:t>
      </w:r>
      <w:proofErr w:type="gramStart"/>
      <w:r w:rsidRPr="000B25F7">
        <w:rPr>
          <w:sz w:val="24"/>
        </w:rPr>
        <w:t xml:space="preserve">delle </w:t>
      </w:r>
      <w:r w:rsidR="006343E5" w:rsidRPr="000B25F7">
        <w:rPr>
          <w:sz w:val="24"/>
        </w:rPr>
        <w:t xml:space="preserve"> </w:t>
      </w:r>
      <w:r w:rsidR="00830D7C" w:rsidRPr="000B25F7">
        <w:rPr>
          <w:sz w:val="24"/>
        </w:rPr>
        <w:t>P</w:t>
      </w:r>
      <w:r w:rsidR="005918A1">
        <w:rPr>
          <w:sz w:val="24"/>
        </w:rPr>
        <w:t>rovince</w:t>
      </w:r>
      <w:proofErr w:type="gramEnd"/>
      <w:r w:rsidRPr="000B25F7">
        <w:rPr>
          <w:sz w:val="24"/>
        </w:rPr>
        <w:t xml:space="preserve">, quello </w:t>
      </w:r>
      <w:r w:rsidR="006343E5" w:rsidRPr="000B25F7">
        <w:rPr>
          <w:sz w:val="24"/>
        </w:rPr>
        <w:t xml:space="preserve"> </w:t>
      </w:r>
      <w:r w:rsidRPr="000B25F7">
        <w:rPr>
          <w:sz w:val="24"/>
        </w:rPr>
        <w:t>delle</w:t>
      </w:r>
      <w:r w:rsidR="006343E5" w:rsidRPr="000B25F7">
        <w:rPr>
          <w:sz w:val="24"/>
        </w:rPr>
        <w:t xml:space="preserve"> R</w:t>
      </w:r>
      <w:r w:rsidR="00063906" w:rsidRPr="000B25F7">
        <w:rPr>
          <w:sz w:val="24"/>
        </w:rPr>
        <w:t>egion</w:t>
      </w:r>
      <w:r w:rsidRPr="000B25F7">
        <w:rPr>
          <w:sz w:val="24"/>
        </w:rPr>
        <w:t>i</w:t>
      </w:r>
      <w:r w:rsidR="00063906" w:rsidRPr="000B25F7">
        <w:rPr>
          <w:sz w:val="24"/>
        </w:rPr>
        <w:t>, quello che ha il M</w:t>
      </w:r>
      <w:r w:rsidR="00FC5B7A" w:rsidRPr="000B25F7">
        <w:rPr>
          <w:sz w:val="24"/>
        </w:rPr>
        <w:t xml:space="preserve">inistero dell’Interno, quello </w:t>
      </w:r>
      <w:r w:rsidRPr="000B25F7">
        <w:rPr>
          <w:sz w:val="24"/>
        </w:rPr>
        <w:t>tenuto dalle</w:t>
      </w:r>
      <w:r w:rsidR="00063906" w:rsidRPr="000B25F7">
        <w:rPr>
          <w:sz w:val="24"/>
        </w:rPr>
        <w:t xml:space="preserve"> </w:t>
      </w:r>
      <w:r w:rsidRPr="000B25F7">
        <w:rPr>
          <w:sz w:val="24"/>
        </w:rPr>
        <w:t>P</w:t>
      </w:r>
      <w:r w:rsidR="00063906" w:rsidRPr="000B25F7">
        <w:rPr>
          <w:sz w:val="24"/>
        </w:rPr>
        <w:t>refetture</w:t>
      </w:r>
      <w:r w:rsidRPr="000B25F7">
        <w:rPr>
          <w:sz w:val="24"/>
        </w:rPr>
        <w:t xml:space="preserve">. L’intento </w:t>
      </w:r>
      <w:r w:rsidR="003C53C3">
        <w:rPr>
          <w:sz w:val="24"/>
        </w:rPr>
        <w:t xml:space="preserve">della riforma </w:t>
      </w:r>
      <w:r w:rsidRPr="000B25F7">
        <w:rPr>
          <w:sz w:val="24"/>
        </w:rPr>
        <w:t>è</w:t>
      </w:r>
      <w:r w:rsidR="003C53C3">
        <w:rPr>
          <w:sz w:val="24"/>
        </w:rPr>
        <w:t xml:space="preserve"> anche </w:t>
      </w:r>
      <w:r w:rsidRPr="000B25F7">
        <w:rPr>
          <w:sz w:val="24"/>
        </w:rPr>
        <w:t xml:space="preserve"> </w:t>
      </w:r>
      <w:r w:rsidR="006343E5" w:rsidRPr="000B25F7">
        <w:rPr>
          <w:sz w:val="24"/>
        </w:rPr>
        <w:t xml:space="preserve"> </w:t>
      </w:r>
      <w:r w:rsidRPr="000B25F7">
        <w:rPr>
          <w:sz w:val="24"/>
        </w:rPr>
        <w:t>mettere</w:t>
      </w:r>
      <w:r w:rsidR="00063906" w:rsidRPr="000B25F7">
        <w:rPr>
          <w:sz w:val="24"/>
        </w:rPr>
        <w:t xml:space="preserve"> insieme tutti quelli che si sono iscritti a uno di questi registri</w:t>
      </w:r>
      <w:r w:rsidR="003C24F7" w:rsidRPr="000B25F7">
        <w:rPr>
          <w:sz w:val="24"/>
        </w:rPr>
        <w:t xml:space="preserve"> e</w:t>
      </w:r>
      <w:r w:rsidR="006343E5" w:rsidRPr="000B25F7">
        <w:rPr>
          <w:sz w:val="24"/>
        </w:rPr>
        <w:t>liminando</w:t>
      </w:r>
      <w:r w:rsidR="00063906" w:rsidRPr="000B25F7">
        <w:rPr>
          <w:sz w:val="24"/>
        </w:rPr>
        <w:t xml:space="preserve"> </w:t>
      </w:r>
      <w:r w:rsidR="00D772B0" w:rsidRPr="000B25F7">
        <w:rPr>
          <w:sz w:val="24"/>
        </w:rPr>
        <w:t>le duplicazioni (</w:t>
      </w:r>
      <w:r w:rsidR="006343E5" w:rsidRPr="000B25F7">
        <w:rPr>
          <w:sz w:val="24"/>
        </w:rPr>
        <w:t>cioè le organizzazioni iscritte a più di un registro</w:t>
      </w:r>
      <w:r w:rsidR="00D772B0" w:rsidRPr="000B25F7">
        <w:rPr>
          <w:sz w:val="24"/>
        </w:rPr>
        <w:t>)</w:t>
      </w:r>
      <w:r w:rsidR="003C24F7" w:rsidRPr="000B25F7">
        <w:rPr>
          <w:sz w:val="24"/>
        </w:rPr>
        <w:t xml:space="preserve">, </w:t>
      </w:r>
      <w:proofErr w:type="gramStart"/>
      <w:r w:rsidR="003C24F7" w:rsidRPr="000B25F7">
        <w:rPr>
          <w:sz w:val="24"/>
        </w:rPr>
        <w:t xml:space="preserve">attualmente </w:t>
      </w:r>
      <w:r w:rsidR="006343E5" w:rsidRPr="000B25F7">
        <w:rPr>
          <w:sz w:val="24"/>
        </w:rPr>
        <w:t xml:space="preserve"> </w:t>
      </w:r>
      <w:r w:rsidR="00D772B0" w:rsidRPr="000B25F7">
        <w:rPr>
          <w:sz w:val="24"/>
        </w:rPr>
        <w:t>risultano</w:t>
      </w:r>
      <w:proofErr w:type="gramEnd"/>
      <w:r w:rsidR="00063906" w:rsidRPr="000B25F7">
        <w:rPr>
          <w:sz w:val="24"/>
        </w:rPr>
        <w:t xml:space="preserve"> più</w:t>
      </w:r>
      <w:r w:rsidR="00D772B0" w:rsidRPr="000B25F7">
        <w:rPr>
          <w:sz w:val="24"/>
        </w:rPr>
        <w:t xml:space="preserve"> di 460.000 soggetti registrati. P</w:t>
      </w:r>
      <w:r w:rsidR="00063906" w:rsidRPr="000B25F7">
        <w:rPr>
          <w:sz w:val="24"/>
        </w:rPr>
        <w:t>resumibilmente nella realtà italiana ce ne sono molti di più, perché ci sono tante persone</w:t>
      </w:r>
      <w:r w:rsidR="00FC5B7A" w:rsidRPr="000B25F7">
        <w:rPr>
          <w:sz w:val="24"/>
        </w:rPr>
        <w:t xml:space="preserve"> che si mettono insieme</w:t>
      </w:r>
      <w:r w:rsidR="003C24F7" w:rsidRPr="000B25F7">
        <w:rPr>
          <w:sz w:val="24"/>
        </w:rPr>
        <w:t xml:space="preserve"> in</w:t>
      </w:r>
      <w:r w:rsidR="00FC5B7A" w:rsidRPr="000B25F7">
        <w:rPr>
          <w:sz w:val="24"/>
        </w:rPr>
        <w:t xml:space="preserve"> un’associazione non riconosciuta, magari anche senza un’associazione, e </w:t>
      </w:r>
      <w:r w:rsidR="00D772B0" w:rsidRPr="000B25F7">
        <w:rPr>
          <w:sz w:val="24"/>
        </w:rPr>
        <w:t>svolgono</w:t>
      </w:r>
      <w:r w:rsidR="00FC5B7A" w:rsidRPr="000B25F7">
        <w:rPr>
          <w:sz w:val="24"/>
        </w:rPr>
        <w:t xml:space="preserve"> attività</w:t>
      </w:r>
      <w:r w:rsidR="006343E5" w:rsidRPr="000B25F7">
        <w:rPr>
          <w:sz w:val="24"/>
        </w:rPr>
        <w:t xml:space="preserve"> e</w:t>
      </w:r>
      <w:r w:rsidR="00FC5B7A" w:rsidRPr="000B25F7">
        <w:rPr>
          <w:sz w:val="24"/>
        </w:rPr>
        <w:t xml:space="preserve"> opere</w:t>
      </w:r>
      <w:r w:rsidR="00D772B0" w:rsidRPr="000B25F7">
        <w:rPr>
          <w:sz w:val="24"/>
        </w:rPr>
        <w:t xml:space="preserve">, come </w:t>
      </w:r>
      <w:proofErr w:type="gramStart"/>
      <w:r w:rsidR="00D772B0" w:rsidRPr="000B25F7">
        <w:rPr>
          <w:sz w:val="24"/>
        </w:rPr>
        <w:t xml:space="preserve">quelle </w:t>
      </w:r>
      <w:r w:rsidR="00FC5B7A" w:rsidRPr="000B25F7">
        <w:rPr>
          <w:sz w:val="24"/>
        </w:rPr>
        <w:t xml:space="preserve"> prima</w:t>
      </w:r>
      <w:proofErr w:type="gramEnd"/>
      <w:r w:rsidR="00FC5B7A" w:rsidRPr="000B25F7">
        <w:rPr>
          <w:sz w:val="24"/>
        </w:rPr>
        <w:t xml:space="preserve"> richiamate</w:t>
      </w:r>
      <w:r w:rsidR="00D772B0" w:rsidRPr="000B25F7">
        <w:rPr>
          <w:sz w:val="24"/>
        </w:rPr>
        <w:t>,</w:t>
      </w:r>
      <w:r w:rsidR="00FC5B7A" w:rsidRPr="000B25F7">
        <w:rPr>
          <w:sz w:val="24"/>
        </w:rPr>
        <w:t xml:space="preserve"> per migliorare la vita dei cittadini che presentano qualche disagio. Però l’ISTAT, di questi 460.000, è riuscita a trovar</w:t>
      </w:r>
      <w:r w:rsidR="006343E5" w:rsidRPr="000B25F7">
        <w:rPr>
          <w:sz w:val="24"/>
        </w:rPr>
        <w:t>n</w:t>
      </w:r>
      <w:r w:rsidR="00FC5B7A" w:rsidRPr="000B25F7">
        <w:rPr>
          <w:sz w:val="24"/>
        </w:rPr>
        <w:t>e effettivamente poco più di 300.000.</w:t>
      </w:r>
    </w:p>
    <w:p w14:paraId="0E17459E" w14:textId="0BB60C56" w:rsidR="00FC5B7A" w:rsidRPr="000B25F7" w:rsidRDefault="00DB6839" w:rsidP="002E1FA6">
      <w:pPr>
        <w:pStyle w:val="Nessunaspaziatura"/>
        <w:jc w:val="both"/>
        <w:rPr>
          <w:sz w:val="24"/>
        </w:rPr>
      </w:pPr>
      <w:r w:rsidRPr="000B25F7">
        <w:rPr>
          <w:sz w:val="24"/>
        </w:rPr>
        <w:t xml:space="preserve">Tale </w:t>
      </w:r>
      <w:r w:rsidR="00CE401A" w:rsidRPr="000B25F7">
        <w:rPr>
          <w:sz w:val="24"/>
        </w:rPr>
        <w:t>dato</w:t>
      </w:r>
      <w:r w:rsidR="00FC5B7A" w:rsidRPr="000B25F7">
        <w:rPr>
          <w:sz w:val="24"/>
        </w:rPr>
        <w:t xml:space="preserve"> ci dice che la rete di queste realtà è un</w:t>
      </w:r>
      <w:r w:rsidR="00D772B0" w:rsidRPr="000B25F7">
        <w:rPr>
          <w:sz w:val="24"/>
        </w:rPr>
        <w:t xml:space="preserve"> elemento portante del DNA del Paese</w:t>
      </w:r>
      <w:r w:rsidR="00FC5B7A" w:rsidRPr="000B25F7">
        <w:rPr>
          <w:sz w:val="24"/>
        </w:rPr>
        <w:t xml:space="preserve"> e</w:t>
      </w:r>
      <w:r w:rsidR="00D772B0" w:rsidRPr="000B25F7">
        <w:rPr>
          <w:sz w:val="24"/>
        </w:rPr>
        <w:t>,</w:t>
      </w:r>
      <w:r w:rsidR="00FC5B7A" w:rsidRPr="000B25F7">
        <w:rPr>
          <w:sz w:val="24"/>
        </w:rPr>
        <w:t xml:space="preserve"> dunque</w:t>
      </w:r>
      <w:r w:rsidR="00D772B0" w:rsidRPr="000B25F7">
        <w:rPr>
          <w:sz w:val="24"/>
        </w:rPr>
        <w:t>,</w:t>
      </w:r>
      <w:r w:rsidR="00FC5B7A" w:rsidRPr="000B25F7">
        <w:rPr>
          <w:sz w:val="24"/>
        </w:rPr>
        <w:t xml:space="preserve"> il fatto che sia stata lanciata questa riforma e </w:t>
      </w:r>
      <w:r w:rsidR="00D772B0" w:rsidRPr="000B25F7">
        <w:rPr>
          <w:sz w:val="24"/>
        </w:rPr>
        <w:t xml:space="preserve">che costituisca </w:t>
      </w:r>
      <w:r w:rsidR="00FC5B7A" w:rsidRPr="000B25F7">
        <w:rPr>
          <w:sz w:val="24"/>
        </w:rPr>
        <w:t xml:space="preserve">un tassello delle riforme che il </w:t>
      </w:r>
      <w:r w:rsidR="009F1E4E" w:rsidRPr="000B25F7">
        <w:rPr>
          <w:sz w:val="24"/>
        </w:rPr>
        <w:t>G</w:t>
      </w:r>
      <w:r w:rsidR="00FC5B7A" w:rsidRPr="000B25F7">
        <w:rPr>
          <w:sz w:val="24"/>
        </w:rPr>
        <w:t xml:space="preserve">overno vuole intraprendere </w:t>
      </w:r>
      <w:r w:rsidR="00CE401A" w:rsidRPr="000B25F7">
        <w:rPr>
          <w:sz w:val="24"/>
        </w:rPr>
        <w:t xml:space="preserve">insieme a quella istituzionale, </w:t>
      </w:r>
      <w:r w:rsidR="00FC5B7A" w:rsidRPr="000B25F7">
        <w:rPr>
          <w:sz w:val="24"/>
        </w:rPr>
        <w:t>quella del lavoro, della giustizia,</w:t>
      </w:r>
      <w:r w:rsidR="00CE401A" w:rsidRPr="000B25F7">
        <w:rPr>
          <w:sz w:val="24"/>
        </w:rPr>
        <w:t xml:space="preserve"> della pubblica amministrazione,</w:t>
      </w:r>
      <w:r w:rsidR="00FC5B7A" w:rsidRPr="000B25F7">
        <w:rPr>
          <w:sz w:val="24"/>
        </w:rPr>
        <w:t xml:space="preserve"> </w:t>
      </w:r>
      <w:r w:rsidRPr="000B25F7">
        <w:rPr>
          <w:sz w:val="24"/>
        </w:rPr>
        <w:t>significa c</w:t>
      </w:r>
      <w:r w:rsidR="00FC5B7A" w:rsidRPr="000B25F7">
        <w:rPr>
          <w:sz w:val="24"/>
        </w:rPr>
        <w:t xml:space="preserve">he </w:t>
      </w:r>
      <w:r w:rsidRPr="000B25F7">
        <w:rPr>
          <w:sz w:val="24"/>
        </w:rPr>
        <w:t xml:space="preserve">il Governo </w:t>
      </w:r>
      <w:r w:rsidR="00FC5B7A" w:rsidRPr="000B25F7">
        <w:rPr>
          <w:sz w:val="24"/>
        </w:rPr>
        <w:t>considera questa rete</w:t>
      </w:r>
      <w:r w:rsidR="00CE5A57" w:rsidRPr="000B25F7">
        <w:rPr>
          <w:sz w:val="24"/>
        </w:rPr>
        <w:t xml:space="preserve"> del terzo settore </w:t>
      </w:r>
      <w:r w:rsidR="00FC5B7A" w:rsidRPr="000B25F7">
        <w:rPr>
          <w:sz w:val="24"/>
        </w:rPr>
        <w:t xml:space="preserve"> un elemento portante</w:t>
      </w:r>
      <w:r w:rsidR="00FC5B7A" w:rsidRPr="000B25F7">
        <w:rPr>
          <w:i/>
          <w:sz w:val="24"/>
        </w:rPr>
        <w:t>,</w:t>
      </w:r>
      <w:r w:rsidR="00FC5B7A" w:rsidRPr="000B25F7">
        <w:rPr>
          <w:sz w:val="24"/>
        </w:rPr>
        <w:t xml:space="preserve"> e che </w:t>
      </w:r>
      <w:r w:rsidR="00CE5A57" w:rsidRPr="000B25F7">
        <w:rPr>
          <w:sz w:val="24"/>
        </w:rPr>
        <w:t>il cambiamento del Paese e</w:t>
      </w:r>
      <w:r w:rsidR="00257491" w:rsidRPr="000B25F7">
        <w:rPr>
          <w:sz w:val="24"/>
        </w:rPr>
        <w:t xml:space="preserve"> la capacità di rimetterlo in marcia dipende anche da ciò che accadrà in questa grande rete associativa di soggetti così variegati, così numerosi, </w:t>
      </w:r>
      <w:r w:rsidR="00CE5A57" w:rsidRPr="000B25F7">
        <w:rPr>
          <w:sz w:val="24"/>
        </w:rPr>
        <w:t xml:space="preserve">anche </w:t>
      </w:r>
      <w:r w:rsidR="00257491" w:rsidRPr="000B25F7">
        <w:rPr>
          <w:sz w:val="24"/>
        </w:rPr>
        <w:t>così  non facilmente identificabili.</w:t>
      </w:r>
    </w:p>
    <w:p w14:paraId="2DD687C1" w14:textId="0178EC35" w:rsidR="00257491" w:rsidRPr="000B25F7" w:rsidRDefault="00CE401A" w:rsidP="002E1FA6">
      <w:pPr>
        <w:pStyle w:val="Nessunaspaziatura"/>
        <w:jc w:val="both"/>
        <w:rPr>
          <w:sz w:val="24"/>
        </w:rPr>
      </w:pPr>
      <w:r w:rsidRPr="000B25F7">
        <w:rPr>
          <w:sz w:val="24"/>
        </w:rPr>
        <w:t>I</w:t>
      </w:r>
      <w:r w:rsidR="00257491" w:rsidRPr="000B25F7">
        <w:rPr>
          <w:sz w:val="24"/>
        </w:rPr>
        <w:t>l primo punto</w:t>
      </w:r>
      <w:r w:rsidR="00CE5A57" w:rsidRPr="000B25F7">
        <w:rPr>
          <w:sz w:val="24"/>
        </w:rPr>
        <w:t xml:space="preserve"> da focalizzare</w:t>
      </w:r>
      <w:r w:rsidR="00257491" w:rsidRPr="000B25F7">
        <w:rPr>
          <w:sz w:val="24"/>
        </w:rPr>
        <w:t xml:space="preserve"> sarà </w:t>
      </w:r>
      <w:r w:rsidR="00CE5A57" w:rsidRPr="000B25F7">
        <w:rPr>
          <w:sz w:val="24"/>
        </w:rPr>
        <w:t xml:space="preserve">quello di </w:t>
      </w:r>
      <w:r w:rsidR="00257491" w:rsidRPr="000B25F7">
        <w:rPr>
          <w:sz w:val="24"/>
        </w:rPr>
        <w:t>avere una visione più chiara</w:t>
      </w:r>
      <w:r w:rsidR="003C24F7" w:rsidRPr="000B25F7">
        <w:rPr>
          <w:sz w:val="24"/>
        </w:rPr>
        <w:t xml:space="preserve"> rispetto </w:t>
      </w:r>
      <w:proofErr w:type="spellStart"/>
      <w:r w:rsidR="003C24F7" w:rsidRPr="000B25F7">
        <w:rPr>
          <w:sz w:val="24"/>
        </w:rPr>
        <w:t>alla attuale</w:t>
      </w:r>
      <w:proofErr w:type="spellEnd"/>
      <w:r w:rsidR="003C24F7" w:rsidRPr="000B25F7">
        <w:rPr>
          <w:sz w:val="24"/>
        </w:rPr>
        <w:t xml:space="preserve"> </w:t>
      </w:r>
      <w:proofErr w:type="gramStart"/>
      <w:r w:rsidR="003C24F7" w:rsidRPr="000B25F7">
        <w:rPr>
          <w:sz w:val="24"/>
        </w:rPr>
        <w:t xml:space="preserve">visione </w:t>
      </w:r>
      <w:r w:rsidR="00257491" w:rsidRPr="000B25F7">
        <w:rPr>
          <w:sz w:val="24"/>
        </w:rPr>
        <w:t xml:space="preserve"> nebulosa</w:t>
      </w:r>
      <w:proofErr w:type="gramEnd"/>
      <w:r w:rsidR="00257491" w:rsidRPr="000B25F7">
        <w:rPr>
          <w:sz w:val="24"/>
        </w:rPr>
        <w:t xml:space="preserve"> </w:t>
      </w:r>
      <w:r w:rsidRPr="000B25F7">
        <w:rPr>
          <w:sz w:val="24"/>
        </w:rPr>
        <w:t>per far sì che non si insinuino</w:t>
      </w:r>
      <w:r w:rsidR="00257491" w:rsidRPr="000B25F7">
        <w:rPr>
          <w:sz w:val="24"/>
        </w:rPr>
        <w:t xml:space="preserve"> soggetti che poco o niente hanno a che fare</w:t>
      </w:r>
      <w:r w:rsidR="00CE5A57" w:rsidRPr="000B25F7">
        <w:rPr>
          <w:sz w:val="24"/>
        </w:rPr>
        <w:t xml:space="preserve"> con l’interesse generale</w:t>
      </w:r>
      <w:r w:rsidR="00257491" w:rsidRPr="000B25F7">
        <w:rPr>
          <w:sz w:val="24"/>
        </w:rPr>
        <w:t xml:space="preserve">. </w:t>
      </w:r>
      <w:r w:rsidRPr="000B25F7">
        <w:rPr>
          <w:sz w:val="24"/>
        </w:rPr>
        <w:t>S</w:t>
      </w:r>
      <w:r w:rsidR="00257491" w:rsidRPr="000B25F7">
        <w:rPr>
          <w:sz w:val="24"/>
        </w:rPr>
        <w:t xml:space="preserve">ono tanti i </w:t>
      </w:r>
      <w:proofErr w:type="gramStart"/>
      <w:r w:rsidR="00257491" w:rsidRPr="000B25F7">
        <w:rPr>
          <w:sz w:val="24"/>
        </w:rPr>
        <w:t>casi  denunciati</w:t>
      </w:r>
      <w:proofErr w:type="gramEnd"/>
      <w:r w:rsidRPr="000B25F7">
        <w:rPr>
          <w:sz w:val="24"/>
        </w:rPr>
        <w:t xml:space="preserve"> di persone che “indossano” la giacca del terzo settore ma si fanno gli affari propri,</w:t>
      </w:r>
      <w:r w:rsidR="00257491" w:rsidRPr="000B25F7">
        <w:rPr>
          <w:sz w:val="24"/>
        </w:rPr>
        <w:t xml:space="preserve"> </w:t>
      </w:r>
      <w:r w:rsidRPr="000B25F7">
        <w:rPr>
          <w:sz w:val="24"/>
        </w:rPr>
        <w:t>c</w:t>
      </w:r>
      <w:r w:rsidR="00257491" w:rsidRPr="000B25F7">
        <w:rPr>
          <w:sz w:val="24"/>
        </w:rPr>
        <w:t xml:space="preserve">erto non sono la maggioranza, però significa che </w:t>
      </w:r>
      <w:r w:rsidR="00E948E8" w:rsidRPr="000B25F7">
        <w:rPr>
          <w:sz w:val="24"/>
        </w:rPr>
        <w:t xml:space="preserve">al momento </w:t>
      </w:r>
      <w:r w:rsidR="00257491" w:rsidRPr="000B25F7">
        <w:rPr>
          <w:sz w:val="24"/>
        </w:rPr>
        <w:t xml:space="preserve">le maglie molto barocche e contraddittorie </w:t>
      </w:r>
      <w:r w:rsidRPr="000B25F7">
        <w:rPr>
          <w:sz w:val="24"/>
        </w:rPr>
        <w:t>del nostro sistema normativo fanno sì che questi fenomeni dist</w:t>
      </w:r>
      <w:r w:rsidR="00257491" w:rsidRPr="000B25F7">
        <w:rPr>
          <w:sz w:val="24"/>
        </w:rPr>
        <w:t xml:space="preserve">orsivi possano </w:t>
      </w:r>
      <w:r w:rsidRPr="000B25F7">
        <w:rPr>
          <w:sz w:val="24"/>
        </w:rPr>
        <w:t>essere</w:t>
      </w:r>
      <w:r w:rsidR="00257491" w:rsidRPr="000B25F7">
        <w:rPr>
          <w:sz w:val="24"/>
        </w:rPr>
        <w:t xml:space="preserve"> un elemento che danneggia chi vuole effettivamente fare innovazione sociale </w:t>
      </w:r>
      <w:r w:rsidRPr="000B25F7">
        <w:rPr>
          <w:sz w:val="24"/>
        </w:rPr>
        <w:t>nell’</w:t>
      </w:r>
      <w:r w:rsidR="00257491" w:rsidRPr="000B25F7">
        <w:rPr>
          <w:sz w:val="24"/>
        </w:rPr>
        <w:t>interesse generale.</w:t>
      </w:r>
    </w:p>
    <w:p w14:paraId="5404542E" w14:textId="77777777" w:rsidR="00CE401A" w:rsidRPr="000B25F7" w:rsidRDefault="00CE401A" w:rsidP="002E1FA6">
      <w:pPr>
        <w:pStyle w:val="Nessunaspaziatura"/>
        <w:jc w:val="both"/>
        <w:rPr>
          <w:sz w:val="24"/>
        </w:rPr>
      </w:pPr>
    </w:p>
    <w:p w14:paraId="451E3A9C" w14:textId="33BB3A9B" w:rsidR="00CE401A" w:rsidRPr="000B25F7" w:rsidRDefault="00CE401A" w:rsidP="002E1FA6">
      <w:pPr>
        <w:pStyle w:val="Nessunaspaziatura"/>
        <w:jc w:val="both"/>
        <w:rPr>
          <w:b/>
          <w:sz w:val="24"/>
        </w:rPr>
      </w:pPr>
      <w:r w:rsidRPr="000B25F7">
        <w:rPr>
          <w:b/>
          <w:sz w:val="24"/>
        </w:rPr>
        <w:t>I tre criteri del disegno di legge delega</w:t>
      </w:r>
    </w:p>
    <w:p w14:paraId="1A22CA49" w14:textId="71112A92" w:rsidR="00257491" w:rsidRPr="000B25F7" w:rsidRDefault="00257491" w:rsidP="002E1FA6">
      <w:pPr>
        <w:pStyle w:val="Nessunaspaziatura"/>
        <w:jc w:val="both"/>
        <w:rPr>
          <w:sz w:val="24"/>
        </w:rPr>
      </w:pPr>
      <w:r w:rsidRPr="000B25F7">
        <w:rPr>
          <w:sz w:val="24"/>
        </w:rPr>
        <w:t>Ecco allora che</w:t>
      </w:r>
      <w:r w:rsidR="009F1E4E" w:rsidRPr="000B25F7">
        <w:rPr>
          <w:sz w:val="24"/>
        </w:rPr>
        <w:t xml:space="preserve"> nel </w:t>
      </w:r>
      <w:r w:rsidR="00E948E8" w:rsidRPr="000B25F7">
        <w:rPr>
          <w:sz w:val="24"/>
        </w:rPr>
        <w:t>disegno di L</w:t>
      </w:r>
      <w:r w:rsidRPr="000B25F7">
        <w:rPr>
          <w:sz w:val="24"/>
        </w:rPr>
        <w:t xml:space="preserve">egge delega </w:t>
      </w:r>
      <w:r w:rsidR="009F1E4E" w:rsidRPr="000B25F7">
        <w:rPr>
          <w:sz w:val="24"/>
        </w:rPr>
        <w:t>vengono utilizzati</w:t>
      </w:r>
      <w:r w:rsidRPr="000B25F7">
        <w:rPr>
          <w:sz w:val="24"/>
        </w:rPr>
        <w:t xml:space="preserve"> tre criteri anche per andare a ridefinire questo mondo. Il </w:t>
      </w:r>
      <w:proofErr w:type="gramStart"/>
      <w:r w:rsidRPr="000B25F7">
        <w:rPr>
          <w:sz w:val="24"/>
        </w:rPr>
        <w:t>primo,  criterio</w:t>
      </w:r>
      <w:proofErr w:type="gramEnd"/>
      <w:r w:rsidRPr="000B25F7">
        <w:rPr>
          <w:sz w:val="24"/>
        </w:rPr>
        <w:t xml:space="preserve"> classico </w:t>
      </w:r>
      <w:r w:rsidR="00CE401A" w:rsidRPr="000B25F7">
        <w:rPr>
          <w:sz w:val="24"/>
        </w:rPr>
        <w:t xml:space="preserve">e </w:t>
      </w:r>
      <w:r w:rsidRPr="000B25F7">
        <w:rPr>
          <w:sz w:val="24"/>
        </w:rPr>
        <w:t xml:space="preserve">tipico del nostro codice, </w:t>
      </w:r>
      <w:r w:rsidR="00CE401A" w:rsidRPr="000B25F7">
        <w:rPr>
          <w:sz w:val="24"/>
        </w:rPr>
        <w:t>è</w:t>
      </w:r>
      <w:r w:rsidRPr="000B25F7">
        <w:rPr>
          <w:sz w:val="24"/>
        </w:rPr>
        <w:t xml:space="preserve"> il </w:t>
      </w:r>
      <w:r w:rsidR="00E948E8" w:rsidRPr="000B25F7">
        <w:rPr>
          <w:sz w:val="24"/>
        </w:rPr>
        <w:t>“</w:t>
      </w:r>
      <w:r w:rsidRPr="000B25F7">
        <w:rPr>
          <w:sz w:val="24"/>
        </w:rPr>
        <w:t>senza scopo di lucro</w:t>
      </w:r>
      <w:r w:rsidR="00E948E8" w:rsidRPr="000B25F7">
        <w:rPr>
          <w:sz w:val="24"/>
        </w:rPr>
        <w:t>”</w:t>
      </w:r>
      <w:r w:rsidRPr="000B25F7">
        <w:rPr>
          <w:sz w:val="24"/>
        </w:rPr>
        <w:t>: cioè queste organizzazioni operano senza scopo di lucro come elemento centrale. Secondo,</w:t>
      </w:r>
      <w:r w:rsidR="009F1E4E" w:rsidRPr="000B25F7">
        <w:rPr>
          <w:sz w:val="24"/>
        </w:rPr>
        <w:t xml:space="preserve"> viene introdotto</w:t>
      </w:r>
      <w:r w:rsidRPr="000B25F7">
        <w:rPr>
          <w:sz w:val="24"/>
        </w:rPr>
        <w:t xml:space="preserve"> il tema</w:t>
      </w:r>
      <w:r w:rsidR="000B25F7" w:rsidRPr="000B25F7">
        <w:rPr>
          <w:sz w:val="24"/>
        </w:rPr>
        <w:t xml:space="preserve"> di</w:t>
      </w:r>
      <w:r w:rsidRPr="000B25F7">
        <w:rPr>
          <w:sz w:val="24"/>
        </w:rPr>
        <w:t xml:space="preserve"> </w:t>
      </w:r>
      <w:r w:rsidR="009F1E4E" w:rsidRPr="000B25F7">
        <w:rPr>
          <w:sz w:val="24"/>
        </w:rPr>
        <w:t>“</w:t>
      </w:r>
      <w:r w:rsidRPr="000B25F7">
        <w:rPr>
          <w:sz w:val="24"/>
        </w:rPr>
        <w:t>identificare in modo più preciso le finalità</w:t>
      </w:r>
      <w:r w:rsidR="009F1E4E" w:rsidRPr="000B25F7">
        <w:rPr>
          <w:sz w:val="24"/>
        </w:rPr>
        <w:t>”</w:t>
      </w:r>
      <w:r w:rsidRPr="000B25F7">
        <w:rPr>
          <w:sz w:val="24"/>
        </w:rPr>
        <w:t xml:space="preserve">: questo perché vogliamo che effettivamente l’interesse generale sia elemento qualificante </w:t>
      </w:r>
      <w:r w:rsidR="00CE401A" w:rsidRPr="000B25F7">
        <w:rPr>
          <w:sz w:val="24"/>
        </w:rPr>
        <w:t xml:space="preserve">e </w:t>
      </w:r>
      <w:r w:rsidRPr="000B25F7">
        <w:rPr>
          <w:sz w:val="24"/>
        </w:rPr>
        <w:t xml:space="preserve">non </w:t>
      </w:r>
      <w:r w:rsidR="00CE401A" w:rsidRPr="000B25F7">
        <w:rPr>
          <w:sz w:val="24"/>
        </w:rPr>
        <w:t xml:space="preserve">lo sia </w:t>
      </w:r>
      <w:r w:rsidRPr="000B25F7">
        <w:rPr>
          <w:sz w:val="24"/>
        </w:rPr>
        <w:t xml:space="preserve">solo </w:t>
      </w:r>
      <w:r w:rsidR="00E948E8" w:rsidRPr="000B25F7">
        <w:rPr>
          <w:sz w:val="24"/>
        </w:rPr>
        <w:t>per</w:t>
      </w:r>
      <w:r w:rsidRPr="000B25F7">
        <w:rPr>
          <w:sz w:val="24"/>
        </w:rPr>
        <w:t xml:space="preserve"> statuto. </w:t>
      </w:r>
      <w:r w:rsidR="00CE401A" w:rsidRPr="000B25F7">
        <w:rPr>
          <w:sz w:val="24"/>
        </w:rPr>
        <w:t>T</w:t>
      </w:r>
      <w:r w:rsidR="00F63839" w:rsidRPr="000B25F7">
        <w:rPr>
          <w:sz w:val="24"/>
        </w:rPr>
        <w:t>erzo</w:t>
      </w:r>
      <w:r w:rsidR="009F1E4E" w:rsidRPr="000B25F7">
        <w:rPr>
          <w:sz w:val="24"/>
        </w:rPr>
        <w:t>,</w:t>
      </w:r>
      <w:r w:rsidR="00F63839" w:rsidRPr="000B25F7">
        <w:rPr>
          <w:sz w:val="24"/>
        </w:rPr>
        <w:t xml:space="preserve"> introduciamo il tema </w:t>
      </w:r>
      <w:proofErr w:type="gramStart"/>
      <w:r w:rsidR="00F63839" w:rsidRPr="000B25F7">
        <w:rPr>
          <w:sz w:val="24"/>
        </w:rPr>
        <w:t>dell’</w:t>
      </w:r>
      <w:r w:rsidR="00550D23">
        <w:rPr>
          <w:sz w:val="24"/>
        </w:rPr>
        <w:t xml:space="preserve"> “</w:t>
      </w:r>
      <w:proofErr w:type="gramEnd"/>
      <w:r w:rsidR="00F63839" w:rsidRPr="000B25F7">
        <w:rPr>
          <w:sz w:val="24"/>
        </w:rPr>
        <w:t>impatto sociale</w:t>
      </w:r>
      <w:r w:rsidR="00550D23">
        <w:rPr>
          <w:sz w:val="24"/>
        </w:rPr>
        <w:t>”</w:t>
      </w:r>
      <w:r w:rsidR="00F63839" w:rsidRPr="000B25F7">
        <w:rPr>
          <w:sz w:val="24"/>
        </w:rPr>
        <w:t xml:space="preserve">, e cioè </w:t>
      </w:r>
      <w:r w:rsidR="00E948E8" w:rsidRPr="000B25F7">
        <w:rPr>
          <w:sz w:val="24"/>
        </w:rPr>
        <w:t xml:space="preserve">l’osservazione di </w:t>
      </w:r>
      <w:r w:rsidR="00F63839" w:rsidRPr="000B25F7">
        <w:rPr>
          <w:sz w:val="24"/>
        </w:rPr>
        <w:t xml:space="preserve">cosa effettivamente </w:t>
      </w:r>
      <w:r w:rsidR="00CE401A" w:rsidRPr="000B25F7">
        <w:rPr>
          <w:sz w:val="24"/>
        </w:rPr>
        <w:t>viene generato</w:t>
      </w:r>
      <w:r w:rsidR="00F63839" w:rsidRPr="000B25F7">
        <w:rPr>
          <w:sz w:val="24"/>
        </w:rPr>
        <w:t xml:space="preserve">, qual è effettivamente </w:t>
      </w:r>
      <w:r w:rsidR="00CE401A" w:rsidRPr="000B25F7">
        <w:rPr>
          <w:sz w:val="24"/>
        </w:rPr>
        <w:t>la ricaduta</w:t>
      </w:r>
      <w:r w:rsidR="00F63839" w:rsidRPr="000B25F7">
        <w:rPr>
          <w:sz w:val="24"/>
        </w:rPr>
        <w:t xml:space="preserve"> della  azione sulla comunità in </w:t>
      </w:r>
      <w:r w:rsidR="00E948E8" w:rsidRPr="000B25F7">
        <w:rPr>
          <w:sz w:val="24"/>
        </w:rPr>
        <w:t xml:space="preserve">cui </w:t>
      </w:r>
      <w:r w:rsidR="00F63839" w:rsidRPr="000B25F7">
        <w:rPr>
          <w:sz w:val="24"/>
        </w:rPr>
        <w:t xml:space="preserve"> </w:t>
      </w:r>
      <w:r w:rsidR="00CE401A" w:rsidRPr="000B25F7">
        <w:rPr>
          <w:sz w:val="24"/>
        </w:rPr>
        <w:t>oper</w:t>
      </w:r>
      <w:r w:rsidR="00E948E8" w:rsidRPr="000B25F7">
        <w:rPr>
          <w:sz w:val="24"/>
        </w:rPr>
        <w:t xml:space="preserve">a </w:t>
      </w:r>
      <w:proofErr w:type="spellStart"/>
      <w:r w:rsidR="00E948E8" w:rsidRPr="000B25F7">
        <w:rPr>
          <w:sz w:val="24"/>
        </w:rPr>
        <w:t>l’</w:t>
      </w:r>
      <w:r w:rsidR="00CE401A" w:rsidRPr="000B25F7">
        <w:rPr>
          <w:sz w:val="24"/>
        </w:rPr>
        <w:t xml:space="preserve"> organizzazione</w:t>
      </w:r>
      <w:proofErr w:type="spellEnd"/>
      <w:r w:rsidR="00F63839" w:rsidRPr="000B25F7">
        <w:rPr>
          <w:sz w:val="24"/>
        </w:rPr>
        <w:t xml:space="preserve">. È un tema non semplice, anche </w:t>
      </w:r>
      <w:r w:rsidR="00CE401A" w:rsidRPr="000B25F7">
        <w:rPr>
          <w:sz w:val="24"/>
        </w:rPr>
        <w:t>con riferimento a</w:t>
      </w:r>
      <w:r w:rsidR="00F63839" w:rsidRPr="000B25F7">
        <w:rPr>
          <w:sz w:val="24"/>
        </w:rPr>
        <w:t xml:space="preserve">gli elementi </w:t>
      </w:r>
      <w:r w:rsidR="00CE401A" w:rsidRPr="000B25F7">
        <w:rPr>
          <w:sz w:val="24"/>
        </w:rPr>
        <w:t>di</w:t>
      </w:r>
      <w:r w:rsidR="00F63839" w:rsidRPr="000B25F7">
        <w:rPr>
          <w:sz w:val="24"/>
        </w:rPr>
        <w:t xml:space="preserve"> misurazione</w:t>
      </w:r>
      <w:r w:rsidR="00CE401A" w:rsidRPr="000B25F7">
        <w:rPr>
          <w:sz w:val="24"/>
        </w:rPr>
        <w:t xml:space="preserve"> dell’impatto come</w:t>
      </w:r>
      <w:r w:rsidR="00F63839" w:rsidRPr="000B25F7">
        <w:rPr>
          <w:sz w:val="24"/>
        </w:rPr>
        <w:t xml:space="preserve"> lo SROI</w:t>
      </w:r>
      <w:r w:rsidR="00CE401A" w:rsidRPr="000B25F7">
        <w:rPr>
          <w:sz w:val="24"/>
        </w:rPr>
        <w:t>, il social bond.</w:t>
      </w:r>
      <w:r w:rsidR="009834FC" w:rsidRPr="000B25F7">
        <w:rPr>
          <w:sz w:val="24"/>
        </w:rPr>
        <w:t xml:space="preserve"> </w:t>
      </w:r>
      <w:r w:rsidR="00E948E8" w:rsidRPr="000B25F7">
        <w:rPr>
          <w:sz w:val="24"/>
        </w:rPr>
        <w:t>Sappiamo che o</w:t>
      </w:r>
      <w:r w:rsidR="00CE401A" w:rsidRPr="000B25F7">
        <w:rPr>
          <w:sz w:val="24"/>
        </w:rPr>
        <w:t xml:space="preserve">ggi </w:t>
      </w:r>
      <w:r w:rsidR="00F63839" w:rsidRPr="000B25F7">
        <w:rPr>
          <w:sz w:val="24"/>
        </w:rPr>
        <w:t xml:space="preserve">certamente </w:t>
      </w:r>
      <w:r w:rsidR="00CE401A" w:rsidRPr="000B25F7">
        <w:rPr>
          <w:sz w:val="24"/>
        </w:rPr>
        <w:t xml:space="preserve">si registra </w:t>
      </w:r>
      <w:r w:rsidR="00F63839" w:rsidRPr="000B25F7">
        <w:rPr>
          <w:sz w:val="24"/>
        </w:rPr>
        <w:t>qualche difficoltà a misurare in modo puntuale gli effetti sociali, cioè quel miglioramento della qualità di vita delle persone</w:t>
      </w:r>
      <w:r w:rsidR="00CE401A" w:rsidRPr="000B25F7">
        <w:rPr>
          <w:sz w:val="24"/>
        </w:rPr>
        <w:t>.</w:t>
      </w:r>
      <w:r w:rsidR="00F63839" w:rsidRPr="000B25F7">
        <w:rPr>
          <w:sz w:val="24"/>
        </w:rPr>
        <w:t xml:space="preserve"> </w:t>
      </w:r>
      <w:r w:rsidR="00CE401A" w:rsidRPr="000B25F7">
        <w:rPr>
          <w:sz w:val="24"/>
        </w:rPr>
        <w:t>I</w:t>
      </w:r>
      <w:r w:rsidR="00F63839" w:rsidRPr="000B25F7">
        <w:rPr>
          <w:sz w:val="24"/>
        </w:rPr>
        <w:t>n molti casi difficilm</w:t>
      </w:r>
      <w:r w:rsidR="000B25F7" w:rsidRPr="000B25F7">
        <w:rPr>
          <w:sz w:val="24"/>
        </w:rPr>
        <w:t>ente è misurabile con un numero</w:t>
      </w:r>
      <w:r w:rsidR="00F63839" w:rsidRPr="000B25F7">
        <w:rPr>
          <w:sz w:val="24"/>
        </w:rPr>
        <w:t xml:space="preserve"> e</w:t>
      </w:r>
      <w:r w:rsidR="000B25F7" w:rsidRPr="000B25F7">
        <w:rPr>
          <w:sz w:val="24"/>
        </w:rPr>
        <w:t>,</w:t>
      </w:r>
      <w:r w:rsidR="00F63839" w:rsidRPr="000B25F7">
        <w:rPr>
          <w:sz w:val="24"/>
        </w:rPr>
        <w:t xml:space="preserve"> quando si passa dal criterio dei </w:t>
      </w:r>
      <w:r w:rsidR="00F63839" w:rsidRPr="000B25F7">
        <w:rPr>
          <w:sz w:val="24"/>
        </w:rPr>
        <w:lastRenderedPageBreak/>
        <w:t xml:space="preserve">numeri ad altri criteri, l’aleatorietà è dietro l’angolo. Dunque dovremmo trovare delle strade per poter effettivamente distinguere </w:t>
      </w:r>
      <w:proofErr w:type="gramStart"/>
      <w:r w:rsidR="00F63839" w:rsidRPr="000B25F7">
        <w:rPr>
          <w:sz w:val="24"/>
        </w:rPr>
        <w:t>il  ruolo</w:t>
      </w:r>
      <w:proofErr w:type="gramEnd"/>
      <w:r w:rsidR="00F63839" w:rsidRPr="000B25F7">
        <w:rPr>
          <w:sz w:val="24"/>
        </w:rPr>
        <w:t xml:space="preserve"> </w:t>
      </w:r>
      <w:r w:rsidR="00550D23">
        <w:rPr>
          <w:sz w:val="24"/>
        </w:rPr>
        <w:t xml:space="preserve">specifico  delle organizzazioni </w:t>
      </w:r>
      <w:r w:rsidR="00F63839" w:rsidRPr="000B25F7">
        <w:rPr>
          <w:sz w:val="24"/>
        </w:rPr>
        <w:t xml:space="preserve">da quello che invece non </w:t>
      </w:r>
      <w:r w:rsidR="000B25F7" w:rsidRPr="000B25F7">
        <w:rPr>
          <w:sz w:val="24"/>
        </w:rPr>
        <w:t xml:space="preserve">attinente alle </w:t>
      </w:r>
      <w:r w:rsidR="00550D23">
        <w:rPr>
          <w:sz w:val="24"/>
        </w:rPr>
        <w:t xml:space="preserve"> finalità generali.</w:t>
      </w:r>
    </w:p>
    <w:p w14:paraId="757E7CE3" w14:textId="17F2C536" w:rsidR="006A6F03" w:rsidRPr="000B25F7" w:rsidRDefault="00CE401A" w:rsidP="002E1FA6">
      <w:pPr>
        <w:pStyle w:val="Nessunaspaziatura"/>
        <w:jc w:val="both"/>
        <w:rPr>
          <w:sz w:val="24"/>
        </w:rPr>
      </w:pPr>
      <w:r w:rsidRPr="000B25F7">
        <w:rPr>
          <w:sz w:val="24"/>
        </w:rPr>
        <w:t>L</w:t>
      </w:r>
      <w:r w:rsidR="00F63839" w:rsidRPr="000B25F7">
        <w:rPr>
          <w:sz w:val="24"/>
        </w:rPr>
        <w:t xml:space="preserve">a prima grande operazione sarà quella di definire il perimetro, individuare </w:t>
      </w:r>
      <w:r w:rsidRPr="000B25F7">
        <w:rPr>
          <w:sz w:val="24"/>
        </w:rPr>
        <w:t>i</w:t>
      </w:r>
      <w:r w:rsidR="00F63839" w:rsidRPr="000B25F7">
        <w:rPr>
          <w:sz w:val="24"/>
        </w:rPr>
        <w:t xml:space="preserve"> criteri, e quindi selezionare, o meglio differenziare i possibili vantaggi</w:t>
      </w:r>
      <w:r w:rsidRPr="000B25F7">
        <w:rPr>
          <w:sz w:val="24"/>
        </w:rPr>
        <w:t xml:space="preserve"> per la collettività, </w:t>
      </w:r>
      <w:r w:rsidR="00911081">
        <w:rPr>
          <w:sz w:val="24"/>
        </w:rPr>
        <w:t xml:space="preserve">dare sostanza al </w:t>
      </w:r>
      <w:proofErr w:type="gramStart"/>
      <w:r w:rsidR="00F63839" w:rsidRPr="000B25F7">
        <w:rPr>
          <w:sz w:val="24"/>
        </w:rPr>
        <w:t xml:space="preserve">quel </w:t>
      </w:r>
      <w:r w:rsidR="00911081">
        <w:rPr>
          <w:sz w:val="24"/>
        </w:rPr>
        <w:t xml:space="preserve"> termine</w:t>
      </w:r>
      <w:proofErr w:type="gramEnd"/>
      <w:r w:rsidR="00911081">
        <w:rPr>
          <w:sz w:val="24"/>
        </w:rPr>
        <w:t xml:space="preserve"> </w:t>
      </w:r>
      <w:r w:rsidRPr="000B25F7">
        <w:rPr>
          <w:sz w:val="24"/>
        </w:rPr>
        <w:t>“</w:t>
      </w:r>
      <w:r w:rsidR="00F63839" w:rsidRPr="000B25F7">
        <w:rPr>
          <w:sz w:val="24"/>
        </w:rPr>
        <w:t>favoriscono</w:t>
      </w:r>
      <w:r w:rsidRPr="000B25F7">
        <w:rPr>
          <w:sz w:val="24"/>
        </w:rPr>
        <w:t>”</w:t>
      </w:r>
      <w:r w:rsidR="00F63839" w:rsidRPr="000B25F7">
        <w:rPr>
          <w:sz w:val="24"/>
        </w:rPr>
        <w:t xml:space="preserve"> </w:t>
      </w:r>
      <w:r w:rsidRPr="000B25F7">
        <w:rPr>
          <w:sz w:val="24"/>
        </w:rPr>
        <w:t>su cui</w:t>
      </w:r>
      <w:r w:rsidR="00F63839" w:rsidRPr="000B25F7">
        <w:rPr>
          <w:sz w:val="24"/>
        </w:rPr>
        <w:t xml:space="preserve"> le istituzioni pubbliche sono programmaticamente impegnate</w:t>
      </w:r>
      <w:r w:rsidRPr="000B25F7">
        <w:rPr>
          <w:sz w:val="24"/>
        </w:rPr>
        <w:t>. Occorrerà</w:t>
      </w:r>
      <w:r w:rsidR="00F63839" w:rsidRPr="000B25F7">
        <w:rPr>
          <w:sz w:val="24"/>
        </w:rPr>
        <w:t xml:space="preserve"> differenziare i sostegni, la promozione di queste realtà organizzate, </w:t>
      </w:r>
      <w:r w:rsidRPr="000B25F7">
        <w:rPr>
          <w:sz w:val="24"/>
        </w:rPr>
        <w:t>l</w:t>
      </w:r>
      <w:r w:rsidR="003147DB" w:rsidRPr="000B25F7">
        <w:rPr>
          <w:sz w:val="24"/>
        </w:rPr>
        <w:t>’</w:t>
      </w:r>
      <w:r w:rsidR="00F63839" w:rsidRPr="000B25F7">
        <w:rPr>
          <w:sz w:val="24"/>
        </w:rPr>
        <w:t xml:space="preserve">autonoma iniziativa dei cittadini singoli organizzati, </w:t>
      </w:r>
      <w:r w:rsidRPr="000B25F7">
        <w:rPr>
          <w:sz w:val="24"/>
        </w:rPr>
        <w:t>in base</w:t>
      </w:r>
      <w:r w:rsidR="00F63839" w:rsidRPr="000B25F7">
        <w:rPr>
          <w:sz w:val="24"/>
        </w:rPr>
        <w:t xml:space="preserve"> </w:t>
      </w:r>
      <w:r w:rsidRPr="000B25F7">
        <w:rPr>
          <w:sz w:val="24"/>
        </w:rPr>
        <w:t>all’effettivo impatto sociale</w:t>
      </w:r>
      <w:r w:rsidR="00F63839" w:rsidRPr="000B25F7">
        <w:rPr>
          <w:sz w:val="24"/>
        </w:rPr>
        <w:t xml:space="preserve"> </w:t>
      </w:r>
      <w:r w:rsidRPr="000B25F7">
        <w:rPr>
          <w:sz w:val="24"/>
        </w:rPr>
        <w:t>e al</w:t>
      </w:r>
      <w:r w:rsidR="00F63839" w:rsidRPr="000B25F7">
        <w:rPr>
          <w:sz w:val="24"/>
        </w:rPr>
        <w:t>l’</w:t>
      </w:r>
      <w:r w:rsidR="003D35ED" w:rsidRPr="000B25F7">
        <w:rPr>
          <w:sz w:val="24"/>
        </w:rPr>
        <w:t>effe</w:t>
      </w:r>
      <w:r w:rsidR="00F63839" w:rsidRPr="000B25F7">
        <w:rPr>
          <w:sz w:val="24"/>
        </w:rPr>
        <w:t>ttivo perseguime</w:t>
      </w:r>
      <w:r w:rsidR="005C48D3" w:rsidRPr="000B25F7">
        <w:rPr>
          <w:sz w:val="24"/>
        </w:rPr>
        <w:t>nto dell’interesse generale, n</w:t>
      </w:r>
      <w:r w:rsidR="00F63839" w:rsidRPr="000B25F7">
        <w:rPr>
          <w:sz w:val="24"/>
        </w:rPr>
        <w:t xml:space="preserve">el mantenimento del vincolo </w:t>
      </w:r>
      <w:r w:rsidR="005C48D3" w:rsidRPr="000B25F7">
        <w:rPr>
          <w:sz w:val="24"/>
        </w:rPr>
        <w:t>del “senza</w:t>
      </w:r>
      <w:r w:rsidR="00F63839" w:rsidRPr="000B25F7">
        <w:rPr>
          <w:sz w:val="24"/>
        </w:rPr>
        <w:t xml:space="preserve"> scopo di lucro</w:t>
      </w:r>
      <w:r w:rsidR="005C48D3" w:rsidRPr="000B25F7">
        <w:rPr>
          <w:sz w:val="24"/>
        </w:rPr>
        <w:t>”</w:t>
      </w:r>
      <w:r w:rsidR="00F63839" w:rsidRPr="000B25F7">
        <w:rPr>
          <w:sz w:val="24"/>
        </w:rPr>
        <w:t xml:space="preserve">. </w:t>
      </w:r>
    </w:p>
    <w:p w14:paraId="303DB522" w14:textId="7AA08BE8" w:rsidR="00FA1BEE" w:rsidRPr="000B25F7" w:rsidRDefault="003D35ED" w:rsidP="002E1FA6">
      <w:pPr>
        <w:pStyle w:val="Nessunaspaziatura"/>
        <w:jc w:val="both"/>
        <w:rPr>
          <w:sz w:val="24"/>
        </w:rPr>
      </w:pPr>
      <w:r w:rsidRPr="000B25F7">
        <w:rPr>
          <w:sz w:val="24"/>
        </w:rPr>
        <w:t xml:space="preserve">È un’operazione </w:t>
      </w:r>
      <w:r w:rsidR="00124446" w:rsidRPr="000B25F7">
        <w:rPr>
          <w:sz w:val="24"/>
        </w:rPr>
        <w:t>non</w:t>
      </w:r>
      <w:r w:rsidRPr="000B25F7">
        <w:rPr>
          <w:sz w:val="24"/>
        </w:rPr>
        <w:t xml:space="preserve"> semplice perché </w:t>
      </w:r>
      <w:r w:rsidR="00124446" w:rsidRPr="000B25F7">
        <w:rPr>
          <w:sz w:val="24"/>
        </w:rPr>
        <w:t xml:space="preserve">richiederà di </w:t>
      </w:r>
      <w:r w:rsidRPr="000B25F7">
        <w:rPr>
          <w:sz w:val="24"/>
        </w:rPr>
        <w:t xml:space="preserve">mettere mano sia alle norme civilistiche, sia </w:t>
      </w:r>
      <w:r w:rsidR="003147DB" w:rsidRPr="000B25F7">
        <w:rPr>
          <w:sz w:val="24"/>
        </w:rPr>
        <w:t>a</w:t>
      </w:r>
      <w:r w:rsidRPr="000B25F7">
        <w:rPr>
          <w:sz w:val="24"/>
        </w:rPr>
        <w:t xml:space="preserve"> una possibile integrazione alle diverse legislazioni di setto</w:t>
      </w:r>
      <w:r w:rsidR="009F3192" w:rsidRPr="000B25F7">
        <w:rPr>
          <w:sz w:val="24"/>
        </w:rPr>
        <w:t>re che in questi anni sono nate</w:t>
      </w:r>
      <w:r w:rsidRPr="000B25F7">
        <w:rPr>
          <w:sz w:val="24"/>
        </w:rPr>
        <w:t xml:space="preserve"> e che sono state un elemento positivo perché hanno</w:t>
      </w:r>
      <w:r w:rsidR="009F3192" w:rsidRPr="000B25F7">
        <w:rPr>
          <w:sz w:val="24"/>
        </w:rPr>
        <w:t xml:space="preserve"> attribuito </w:t>
      </w:r>
      <w:proofErr w:type="gramStart"/>
      <w:r w:rsidR="009F3192" w:rsidRPr="000B25F7">
        <w:rPr>
          <w:sz w:val="24"/>
        </w:rPr>
        <w:t xml:space="preserve">una </w:t>
      </w:r>
      <w:r w:rsidRPr="000B25F7">
        <w:rPr>
          <w:sz w:val="24"/>
        </w:rPr>
        <w:t xml:space="preserve"> carta</w:t>
      </w:r>
      <w:proofErr w:type="gramEnd"/>
      <w:r w:rsidRPr="000B25F7">
        <w:rPr>
          <w:sz w:val="24"/>
        </w:rPr>
        <w:t xml:space="preserve"> </w:t>
      </w:r>
      <w:r w:rsidR="003147DB" w:rsidRPr="000B25F7">
        <w:rPr>
          <w:sz w:val="24"/>
        </w:rPr>
        <w:t>d’</w:t>
      </w:r>
      <w:r w:rsidRPr="000B25F7">
        <w:rPr>
          <w:sz w:val="24"/>
        </w:rPr>
        <w:t>identità a tanti sogget</w:t>
      </w:r>
      <w:r w:rsidR="006A6F03" w:rsidRPr="000B25F7">
        <w:rPr>
          <w:sz w:val="24"/>
        </w:rPr>
        <w:t xml:space="preserve">ti, al volontariato, alle ONG, </w:t>
      </w:r>
      <w:r w:rsidRPr="000B25F7">
        <w:rPr>
          <w:sz w:val="24"/>
        </w:rPr>
        <w:t>alle organizzazioni di promozione sociale</w:t>
      </w:r>
      <w:r w:rsidR="006A6F03" w:rsidRPr="000B25F7">
        <w:rPr>
          <w:sz w:val="24"/>
        </w:rPr>
        <w:t>. O</w:t>
      </w:r>
      <w:r w:rsidRPr="000B25F7">
        <w:rPr>
          <w:sz w:val="24"/>
        </w:rPr>
        <w:t>ggi abbiamo bisogno di una qualche unitarietà: ecco perché vorremmo arrivare a</w:t>
      </w:r>
      <w:r w:rsidR="009834FC" w:rsidRPr="000B25F7">
        <w:rPr>
          <w:sz w:val="24"/>
        </w:rPr>
        <w:t xml:space="preserve"> </w:t>
      </w:r>
      <w:r w:rsidRPr="000B25F7">
        <w:rPr>
          <w:sz w:val="24"/>
        </w:rPr>
        <w:t xml:space="preserve">un registro </w:t>
      </w:r>
      <w:r w:rsidR="00124446" w:rsidRPr="000B25F7">
        <w:rPr>
          <w:sz w:val="24"/>
        </w:rPr>
        <w:t>unico e</w:t>
      </w:r>
      <w:r w:rsidRPr="000B25F7">
        <w:rPr>
          <w:sz w:val="24"/>
        </w:rPr>
        <w:t xml:space="preserve"> univoco di queste organizzazioni. </w:t>
      </w:r>
      <w:r w:rsidR="00550D23">
        <w:rPr>
          <w:sz w:val="24"/>
        </w:rPr>
        <w:t>V</w:t>
      </w:r>
      <w:r w:rsidRPr="000B25F7">
        <w:rPr>
          <w:sz w:val="24"/>
        </w:rPr>
        <w:t xml:space="preserve">orremo </w:t>
      </w:r>
      <w:r w:rsidR="00124446" w:rsidRPr="000B25F7">
        <w:rPr>
          <w:sz w:val="24"/>
        </w:rPr>
        <w:t xml:space="preserve">anche </w:t>
      </w:r>
      <w:r w:rsidRPr="000B25F7">
        <w:rPr>
          <w:sz w:val="24"/>
        </w:rPr>
        <w:t xml:space="preserve">mettere mano alla legislazione fiscale, perché oggi ci sono forme contraddittorie, ci sono fenomeni che suscitano sicuramente qualche </w:t>
      </w:r>
      <w:r w:rsidR="009F3192" w:rsidRPr="000B25F7">
        <w:rPr>
          <w:sz w:val="24"/>
        </w:rPr>
        <w:t>interrogativo e qualche domanda. Per esempio</w:t>
      </w:r>
      <w:r w:rsidR="00550D23">
        <w:rPr>
          <w:sz w:val="24"/>
        </w:rPr>
        <w:t>,</w:t>
      </w:r>
      <w:r w:rsidRPr="000B25F7">
        <w:rPr>
          <w:sz w:val="24"/>
        </w:rPr>
        <w:t xml:space="preserve"> </w:t>
      </w:r>
      <w:r w:rsidR="009F3192" w:rsidRPr="000B25F7">
        <w:rPr>
          <w:sz w:val="24"/>
        </w:rPr>
        <w:t>con riguardo al</w:t>
      </w:r>
      <w:r w:rsidRPr="000B25F7">
        <w:rPr>
          <w:sz w:val="24"/>
        </w:rPr>
        <w:t>le risorse della sussidiarietà fiscale del 5x1000,</w:t>
      </w:r>
      <w:r w:rsidR="000B25F7" w:rsidRPr="000B25F7">
        <w:rPr>
          <w:sz w:val="24"/>
        </w:rPr>
        <w:t xml:space="preserve"> </w:t>
      </w:r>
      <w:r w:rsidR="00550D23">
        <w:rPr>
          <w:sz w:val="24"/>
        </w:rPr>
        <w:t xml:space="preserve">è necessario </w:t>
      </w:r>
      <w:r w:rsidR="000B25F7" w:rsidRPr="000B25F7">
        <w:rPr>
          <w:sz w:val="24"/>
        </w:rPr>
        <w:t xml:space="preserve">verificare </w:t>
      </w:r>
      <w:proofErr w:type="gramStart"/>
      <w:r w:rsidR="000B25F7" w:rsidRPr="000B25F7">
        <w:rPr>
          <w:sz w:val="24"/>
        </w:rPr>
        <w:t xml:space="preserve">che </w:t>
      </w:r>
      <w:r w:rsidRPr="000B25F7">
        <w:rPr>
          <w:sz w:val="24"/>
        </w:rPr>
        <w:t xml:space="preserve"> </w:t>
      </w:r>
      <w:r w:rsidR="009F3192" w:rsidRPr="000B25F7">
        <w:rPr>
          <w:sz w:val="24"/>
        </w:rPr>
        <w:t>i</w:t>
      </w:r>
      <w:proofErr w:type="gramEnd"/>
      <w:r w:rsidRPr="000B25F7">
        <w:rPr>
          <w:sz w:val="24"/>
        </w:rPr>
        <w:t xml:space="preserve"> soggetti  accreditati siano effettivamente </w:t>
      </w:r>
      <w:r w:rsidR="009F3192" w:rsidRPr="000B25F7">
        <w:rPr>
          <w:sz w:val="24"/>
        </w:rPr>
        <w:t xml:space="preserve">tutti </w:t>
      </w:r>
      <w:r w:rsidRPr="000B25F7">
        <w:rPr>
          <w:sz w:val="24"/>
        </w:rPr>
        <w:t>meritevoli di quest’azione di favore dello Stato</w:t>
      </w:r>
      <w:r w:rsidR="009F3192" w:rsidRPr="000B25F7">
        <w:rPr>
          <w:sz w:val="24"/>
        </w:rPr>
        <w:t>,</w:t>
      </w:r>
      <w:r w:rsidRPr="000B25F7">
        <w:rPr>
          <w:sz w:val="24"/>
        </w:rPr>
        <w:t xml:space="preserve"> che rinuncia a una parte de</w:t>
      </w:r>
      <w:r w:rsidR="00FA1BEE" w:rsidRPr="000B25F7">
        <w:rPr>
          <w:sz w:val="24"/>
        </w:rPr>
        <w:t>l</w:t>
      </w:r>
      <w:r w:rsidRPr="000B25F7">
        <w:rPr>
          <w:sz w:val="24"/>
        </w:rPr>
        <w:t xml:space="preserve"> proprio </w:t>
      </w:r>
      <w:r w:rsidR="000B25F7" w:rsidRPr="000B25F7">
        <w:rPr>
          <w:sz w:val="24"/>
        </w:rPr>
        <w:t>credito</w:t>
      </w:r>
      <w:r w:rsidRPr="000B25F7">
        <w:rPr>
          <w:sz w:val="24"/>
        </w:rPr>
        <w:t xml:space="preserve"> e consegna questa scelta nelle mani del cittadino secondo </w:t>
      </w:r>
      <w:r w:rsidR="00FA1BEE" w:rsidRPr="000B25F7">
        <w:rPr>
          <w:sz w:val="24"/>
        </w:rPr>
        <w:t>il</w:t>
      </w:r>
      <w:r w:rsidRPr="000B25F7">
        <w:rPr>
          <w:sz w:val="24"/>
        </w:rPr>
        <w:t xml:space="preserve"> principio di sussidiarietà. </w:t>
      </w:r>
    </w:p>
    <w:p w14:paraId="43B71DD3" w14:textId="62385023" w:rsidR="00F63839" w:rsidRPr="00764F9E" w:rsidRDefault="009F1E4E" w:rsidP="002E1FA6">
      <w:pPr>
        <w:pStyle w:val="Nessunaspaziatura"/>
        <w:jc w:val="both"/>
        <w:rPr>
          <w:color w:val="000000" w:themeColor="text1"/>
          <w:sz w:val="24"/>
        </w:rPr>
      </w:pPr>
      <w:r w:rsidRPr="000B25F7">
        <w:rPr>
          <w:sz w:val="24"/>
        </w:rPr>
        <w:t>C</w:t>
      </w:r>
      <w:r w:rsidR="00FA1BEE" w:rsidRPr="000B25F7">
        <w:rPr>
          <w:sz w:val="24"/>
        </w:rPr>
        <w:t>hiedendo i dati</w:t>
      </w:r>
      <w:r w:rsidR="003D35ED" w:rsidRPr="000B25F7">
        <w:rPr>
          <w:sz w:val="24"/>
        </w:rPr>
        <w:t xml:space="preserve"> </w:t>
      </w:r>
      <w:r w:rsidR="00FA1BEE" w:rsidRPr="000B25F7">
        <w:rPr>
          <w:sz w:val="24"/>
        </w:rPr>
        <w:t>al Ministero</w:t>
      </w:r>
      <w:r w:rsidR="003D35ED" w:rsidRPr="000B25F7">
        <w:rPr>
          <w:sz w:val="24"/>
        </w:rPr>
        <w:t xml:space="preserve"> </w:t>
      </w:r>
      <w:r w:rsidR="00FA1BEE" w:rsidRPr="000B25F7">
        <w:rPr>
          <w:sz w:val="24"/>
        </w:rPr>
        <w:t>del Lavoro</w:t>
      </w:r>
      <w:r w:rsidR="009F3192" w:rsidRPr="000B25F7">
        <w:rPr>
          <w:sz w:val="24"/>
        </w:rPr>
        <w:t>,</w:t>
      </w:r>
      <w:r w:rsidR="00FA1BEE" w:rsidRPr="000B25F7">
        <w:rPr>
          <w:sz w:val="24"/>
        </w:rPr>
        <w:t xml:space="preserve"> a quello dell</w:t>
      </w:r>
      <w:r w:rsidR="003D35ED" w:rsidRPr="000B25F7">
        <w:rPr>
          <w:sz w:val="24"/>
        </w:rPr>
        <w:t>’</w:t>
      </w:r>
      <w:r w:rsidR="009834FC" w:rsidRPr="000B25F7">
        <w:rPr>
          <w:sz w:val="24"/>
        </w:rPr>
        <w:t>I</w:t>
      </w:r>
      <w:r w:rsidR="003D35ED" w:rsidRPr="000B25F7">
        <w:rPr>
          <w:sz w:val="24"/>
        </w:rPr>
        <w:t>struzione e</w:t>
      </w:r>
      <w:r w:rsidRPr="000B25F7">
        <w:rPr>
          <w:sz w:val="24"/>
        </w:rPr>
        <w:t xml:space="preserve"> a</w:t>
      </w:r>
      <w:r w:rsidR="003D35ED" w:rsidRPr="000B25F7">
        <w:rPr>
          <w:sz w:val="24"/>
        </w:rPr>
        <w:t xml:space="preserve"> </w:t>
      </w:r>
      <w:r w:rsidR="00FA1BEE" w:rsidRPr="000B25F7">
        <w:rPr>
          <w:sz w:val="24"/>
        </w:rPr>
        <w:t>quello della</w:t>
      </w:r>
      <w:r w:rsidR="003D35ED" w:rsidRPr="000B25F7">
        <w:rPr>
          <w:sz w:val="24"/>
        </w:rPr>
        <w:t xml:space="preserve"> Sanità che gestisce altre organizzazioni, </w:t>
      </w:r>
      <w:r w:rsidRPr="000B25F7">
        <w:rPr>
          <w:sz w:val="24"/>
        </w:rPr>
        <w:t xml:space="preserve">emerge che </w:t>
      </w:r>
      <w:r w:rsidR="00FA1BEE" w:rsidRPr="000B25F7">
        <w:rPr>
          <w:sz w:val="24"/>
        </w:rPr>
        <w:t xml:space="preserve">le organizzazioni </w:t>
      </w:r>
      <w:r w:rsidR="005842BF" w:rsidRPr="000B25F7">
        <w:rPr>
          <w:sz w:val="24"/>
        </w:rPr>
        <w:t xml:space="preserve">di </w:t>
      </w:r>
      <w:r w:rsidR="00FA1BEE" w:rsidRPr="000B25F7">
        <w:rPr>
          <w:sz w:val="24"/>
        </w:rPr>
        <w:t>volontari</w:t>
      </w:r>
      <w:r w:rsidR="005842BF" w:rsidRPr="000B25F7">
        <w:rPr>
          <w:sz w:val="24"/>
        </w:rPr>
        <w:t>ato</w:t>
      </w:r>
      <w:r w:rsidR="00FA1BEE" w:rsidRPr="000B25F7">
        <w:rPr>
          <w:sz w:val="24"/>
        </w:rPr>
        <w:t xml:space="preserve"> non profit sono </w:t>
      </w:r>
      <w:r w:rsidR="003D35ED" w:rsidRPr="000B25F7">
        <w:rPr>
          <w:sz w:val="24"/>
        </w:rPr>
        <w:t xml:space="preserve">più di 34.000 e </w:t>
      </w:r>
      <w:r w:rsidRPr="000B25F7">
        <w:rPr>
          <w:sz w:val="24"/>
        </w:rPr>
        <w:t xml:space="preserve">che </w:t>
      </w:r>
      <w:r w:rsidR="003D35ED" w:rsidRPr="000B25F7">
        <w:rPr>
          <w:sz w:val="24"/>
        </w:rPr>
        <w:t xml:space="preserve">1.242 organizzazioni nell’ultimo anno non hanno ricevuto neppure un euro di beneficio. </w:t>
      </w:r>
      <w:r w:rsidRPr="000B25F7">
        <w:rPr>
          <w:sz w:val="24"/>
        </w:rPr>
        <w:t xml:space="preserve">Non si tratta di piccoli </w:t>
      </w:r>
      <w:r w:rsidR="003147DB" w:rsidRPr="000B25F7">
        <w:rPr>
          <w:sz w:val="24"/>
        </w:rPr>
        <w:t>errori statistici</w:t>
      </w:r>
      <w:r w:rsidRPr="000B25F7">
        <w:rPr>
          <w:sz w:val="24"/>
        </w:rPr>
        <w:t>:</w:t>
      </w:r>
      <w:r w:rsidR="003147DB" w:rsidRPr="000B25F7">
        <w:rPr>
          <w:sz w:val="24"/>
        </w:rPr>
        <w:t xml:space="preserve"> però 1.242 su 34.000</w:t>
      </w:r>
      <w:r w:rsidR="009F3192" w:rsidRPr="000B25F7">
        <w:rPr>
          <w:sz w:val="24"/>
        </w:rPr>
        <w:t xml:space="preserve"> </w:t>
      </w:r>
      <w:r w:rsidR="000B25F7" w:rsidRPr="000B25F7">
        <w:rPr>
          <w:sz w:val="24"/>
        </w:rPr>
        <w:t xml:space="preserve">organizzazioni </w:t>
      </w:r>
      <w:r w:rsidR="009F3192" w:rsidRPr="000B25F7">
        <w:rPr>
          <w:sz w:val="24"/>
        </w:rPr>
        <w:t>non sono poche</w:t>
      </w:r>
      <w:r w:rsidR="00FA1BEE" w:rsidRPr="000B25F7">
        <w:rPr>
          <w:sz w:val="24"/>
        </w:rPr>
        <w:t xml:space="preserve"> per cui</w:t>
      </w:r>
      <w:r w:rsidR="003147DB" w:rsidRPr="000B25F7">
        <w:rPr>
          <w:sz w:val="24"/>
        </w:rPr>
        <w:t xml:space="preserve"> </w:t>
      </w:r>
      <w:r w:rsidRPr="000B25F7">
        <w:rPr>
          <w:sz w:val="24"/>
        </w:rPr>
        <w:t xml:space="preserve">c’è da domandarsi </w:t>
      </w:r>
      <w:r w:rsidR="003147DB" w:rsidRPr="000B25F7">
        <w:rPr>
          <w:sz w:val="24"/>
        </w:rPr>
        <w:t>se la griglia di accesso a</w:t>
      </w:r>
      <w:r w:rsidR="009F3192" w:rsidRPr="000B25F7">
        <w:rPr>
          <w:sz w:val="24"/>
        </w:rPr>
        <w:t xml:space="preserve">i </w:t>
      </w:r>
      <w:proofErr w:type="gramStart"/>
      <w:r w:rsidR="009F3192" w:rsidRPr="000B25F7">
        <w:rPr>
          <w:sz w:val="24"/>
        </w:rPr>
        <w:t xml:space="preserve">suddetti </w:t>
      </w:r>
      <w:r w:rsidR="003147DB" w:rsidRPr="000B25F7">
        <w:rPr>
          <w:sz w:val="24"/>
        </w:rPr>
        <w:t xml:space="preserve"> benefici</w:t>
      </w:r>
      <w:proofErr w:type="gramEnd"/>
      <w:r w:rsidR="003147DB" w:rsidRPr="000B25F7">
        <w:rPr>
          <w:sz w:val="24"/>
        </w:rPr>
        <w:t xml:space="preserve"> sia sufficientemente </w:t>
      </w:r>
      <w:r w:rsidR="00FA1BEE" w:rsidRPr="000B25F7">
        <w:rPr>
          <w:sz w:val="24"/>
        </w:rPr>
        <w:t>appropriata</w:t>
      </w:r>
      <w:r w:rsidR="003147DB" w:rsidRPr="000B25F7">
        <w:rPr>
          <w:sz w:val="24"/>
        </w:rPr>
        <w:t xml:space="preserve">, perché </w:t>
      </w:r>
      <w:r w:rsidRPr="000B25F7">
        <w:rPr>
          <w:sz w:val="24"/>
        </w:rPr>
        <w:t xml:space="preserve">si presume </w:t>
      </w:r>
      <w:r w:rsidR="00FA1BEE" w:rsidRPr="000B25F7">
        <w:rPr>
          <w:sz w:val="24"/>
        </w:rPr>
        <w:t>almeno</w:t>
      </w:r>
      <w:r w:rsidR="002C539F" w:rsidRPr="000B25F7">
        <w:rPr>
          <w:sz w:val="24"/>
        </w:rPr>
        <w:t xml:space="preserve"> che</w:t>
      </w:r>
      <w:r w:rsidRPr="000B25F7">
        <w:rPr>
          <w:sz w:val="24"/>
        </w:rPr>
        <w:t xml:space="preserve"> la singola associazione</w:t>
      </w:r>
      <w:r w:rsidR="00FA1BEE" w:rsidRPr="000B25F7">
        <w:rPr>
          <w:sz w:val="24"/>
        </w:rPr>
        <w:t xml:space="preserve"> </w:t>
      </w:r>
      <w:r w:rsidRPr="000B25F7">
        <w:rPr>
          <w:sz w:val="24"/>
        </w:rPr>
        <w:t xml:space="preserve">metta </w:t>
      </w:r>
      <w:r w:rsidR="003147DB" w:rsidRPr="000B25F7">
        <w:rPr>
          <w:sz w:val="24"/>
        </w:rPr>
        <w:t xml:space="preserve">una crocetta sul 730 </w:t>
      </w:r>
      <w:r w:rsidR="00813991" w:rsidRPr="000B25F7">
        <w:rPr>
          <w:sz w:val="24"/>
        </w:rPr>
        <w:t xml:space="preserve">per </w:t>
      </w:r>
      <w:r w:rsidR="00FF6019" w:rsidRPr="000B25F7">
        <w:rPr>
          <w:sz w:val="24"/>
        </w:rPr>
        <w:t>auto</w:t>
      </w:r>
      <w:r w:rsidR="00813991" w:rsidRPr="000B25F7">
        <w:rPr>
          <w:sz w:val="24"/>
        </w:rPr>
        <w:t>sostener</w:t>
      </w:r>
      <w:r w:rsidR="00FF6019" w:rsidRPr="000B25F7">
        <w:rPr>
          <w:sz w:val="24"/>
        </w:rPr>
        <w:t>si. S</w:t>
      </w:r>
      <w:r w:rsidR="00954B74" w:rsidRPr="000B25F7">
        <w:rPr>
          <w:sz w:val="24"/>
        </w:rPr>
        <w:t>e</w:t>
      </w:r>
      <w:r w:rsidR="00813991" w:rsidRPr="000B25F7">
        <w:rPr>
          <w:sz w:val="24"/>
        </w:rPr>
        <w:t xml:space="preserve"> </w:t>
      </w:r>
      <w:r w:rsidR="00FF6019" w:rsidRPr="000B25F7">
        <w:rPr>
          <w:sz w:val="24"/>
        </w:rPr>
        <w:t xml:space="preserve">così non è, siamo davanti ad </w:t>
      </w:r>
      <w:r w:rsidR="00954B74" w:rsidRPr="000B25F7">
        <w:rPr>
          <w:sz w:val="24"/>
        </w:rPr>
        <w:t xml:space="preserve">un fenomeno singolare e distorsivo. </w:t>
      </w:r>
      <w:r w:rsidR="00FF6019" w:rsidRPr="000B25F7">
        <w:rPr>
          <w:sz w:val="24"/>
        </w:rPr>
        <w:t xml:space="preserve">Inoltre, è emerso che ci </w:t>
      </w:r>
      <w:r w:rsidR="00954B74" w:rsidRPr="000B25F7">
        <w:rPr>
          <w:sz w:val="24"/>
        </w:rPr>
        <w:t>sono 55 milioni di euro</w:t>
      </w:r>
      <w:r w:rsidR="00FF6019" w:rsidRPr="000B25F7">
        <w:rPr>
          <w:sz w:val="24"/>
        </w:rPr>
        <w:t xml:space="preserve"> non incassati</w:t>
      </w:r>
      <w:r w:rsidR="002C539F" w:rsidRPr="000B25F7">
        <w:rPr>
          <w:sz w:val="24"/>
        </w:rPr>
        <w:t>:</w:t>
      </w:r>
      <w:r w:rsidR="00954B74" w:rsidRPr="000B25F7">
        <w:rPr>
          <w:sz w:val="24"/>
        </w:rPr>
        <w:t xml:space="preserve"> </w:t>
      </w:r>
      <w:r w:rsidR="009F3192" w:rsidRPr="000B25F7">
        <w:rPr>
          <w:sz w:val="24"/>
        </w:rPr>
        <w:t xml:space="preserve">si tratta di </w:t>
      </w:r>
      <w:r w:rsidR="00954B74" w:rsidRPr="000B25F7">
        <w:rPr>
          <w:sz w:val="24"/>
        </w:rPr>
        <w:t>beneficiari</w:t>
      </w:r>
      <w:r w:rsidR="00911081">
        <w:rPr>
          <w:sz w:val="24"/>
        </w:rPr>
        <w:t xml:space="preserve"> del 5x1000</w:t>
      </w:r>
      <w:r w:rsidR="00954B74" w:rsidRPr="000B25F7">
        <w:rPr>
          <w:sz w:val="24"/>
        </w:rPr>
        <w:t xml:space="preserve"> che si </w:t>
      </w:r>
      <w:r w:rsidR="009F3192" w:rsidRPr="000B25F7">
        <w:rPr>
          <w:sz w:val="24"/>
        </w:rPr>
        <w:t>sono dimenticati di incassare le somme destinate</w:t>
      </w:r>
      <w:r w:rsidR="00550D23">
        <w:rPr>
          <w:sz w:val="24"/>
        </w:rPr>
        <w:t>.</w:t>
      </w:r>
      <w:r w:rsidR="009F3192" w:rsidRPr="000B25F7">
        <w:rPr>
          <w:sz w:val="24"/>
        </w:rPr>
        <w:t xml:space="preserve"> </w:t>
      </w:r>
      <w:r w:rsidR="00954B74" w:rsidRPr="000B25F7">
        <w:rPr>
          <w:sz w:val="24"/>
        </w:rPr>
        <w:t>Ho</w:t>
      </w:r>
      <w:r w:rsidR="00954B74" w:rsidRPr="00764F9E">
        <w:rPr>
          <w:color w:val="000000" w:themeColor="text1"/>
          <w:sz w:val="24"/>
        </w:rPr>
        <w:t xml:space="preserve"> fatto questi esempi per dire che forse </w:t>
      </w:r>
      <w:r w:rsidR="00095C25" w:rsidRPr="00764F9E">
        <w:rPr>
          <w:color w:val="000000" w:themeColor="text1"/>
          <w:sz w:val="24"/>
        </w:rPr>
        <w:t>nell</w:t>
      </w:r>
      <w:r w:rsidR="000B25F7" w:rsidRPr="00764F9E">
        <w:rPr>
          <w:color w:val="000000" w:themeColor="text1"/>
          <w:sz w:val="24"/>
        </w:rPr>
        <w:t>e</w:t>
      </w:r>
      <w:r w:rsidR="00095C25" w:rsidRPr="00764F9E">
        <w:rPr>
          <w:color w:val="000000" w:themeColor="text1"/>
          <w:sz w:val="24"/>
        </w:rPr>
        <w:t xml:space="preserve"> attual</w:t>
      </w:r>
      <w:r w:rsidR="000B25F7" w:rsidRPr="00764F9E">
        <w:rPr>
          <w:color w:val="000000" w:themeColor="text1"/>
          <w:sz w:val="24"/>
        </w:rPr>
        <w:t>i</w:t>
      </w:r>
      <w:r w:rsidR="00095C25" w:rsidRPr="00764F9E">
        <w:rPr>
          <w:color w:val="000000" w:themeColor="text1"/>
          <w:sz w:val="24"/>
        </w:rPr>
        <w:t xml:space="preserve"> modalità </w:t>
      </w:r>
      <w:r w:rsidR="00954B74" w:rsidRPr="00764F9E">
        <w:rPr>
          <w:color w:val="000000" w:themeColor="text1"/>
          <w:sz w:val="24"/>
        </w:rPr>
        <w:t>c’è una necessità di un riordino</w:t>
      </w:r>
      <w:r w:rsidR="00550D23">
        <w:rPr>
          <w:color w:val="000000" w:themeColor="text1"/>
          <w:sz w:val="24"/>
        </w:rPr>
        <w:t xml:space="preserve"> e anche di una chiarificazione;</w:t>
      </w:r>
      <w:r w:rsidR="00954B74" w:rsidRPr="00764F9E">
        <w:rPr>
          <w:color w:val="000000" w:themeColor="text1"/>
          <w:sz w:val="24"/>
        </w:rPr>
        <w:t xml:space="preserve"> sul 5x1000 abbiamo introdotto una norma </w:t>
      </w:r>
      <w:r w:rsidR="00813991" w:rsidRPr="00764F9E">
        <w:rPr>
          <w:color w:val="000000" w:themeColor="text1"/>
          <w:sz w:val="24"/>
        </w:rPr>
        <w:t>che</w:t>
      </w:r>
      <w:r w:rsidR="00954B74" w:rsidRPr="00764F9E">
        <w:rPr>
          <w:color w:val="000000" w:themeColor="text1"/>
          <w:sz w:val="24"/>
        </w:rPr>
        <w:t xml:space="preserve"> </w:t>
      </w:r>
      <w:r w:rsidR="00813991" w:rsidRPr="00764F9E">
        <w:rPr>
          <w:color w:val="000000" w:themeColor="text1"/>
          <w:sz w:val="24"/>
        </w:rPr>
        <w:t>mutua</w:t>
      </w:r>
      <w:r w:rsidR="00954B74" w:rsidRPr="00764F9E">
        <w:rPr>
          <w:color w:val="000000" w:themeColor="text1"/>
          <w:sz w:val="24"/>
        </w:rPr>
        <w:t xml:space="preserve"> l’esperienza inglese </w:t>
      </w:r>
      <w:r w:rsidR="00813991" w:rsidRPr="00764F9E">
        <w:rPr>
          <w:color w:val="000000" w:themeColor="text1"/>
          <w:sz w:val="24"/>
        </w:rPr>
        <w:t>nel dare indicazione di totale trasparenza su</w:t>
      </w:r>
      <w:r w:rsidR="00954B74" w:rsidRPr="00764F9E">
        <w:rPr>
          <w:color w:val="000000" w:themeColor="text1"/>
          <w:sz w:val="24"/>
        </w:rPr>
        <w:t>ll’utilizzo di queste risorse da parte delle organizzazioni</w:t>
      </w:r>
      <w:r w:rsidR="00813991" w:rsidRPr="00764F9E">
        <w:rPr>
          <w:color w:val="000000" w:themeColor="text1"/>
          <w:sz w:val="24"/>
        </w:rPr>
        <w:t>, per far sì che</w:t>
      </w:r>
      <w:r w:rsidR="00954B74" w:rsidRPr="00764F9E">
        <w:rPr>
          <w:color w:val="000000" w:themeColor="text1"/>
          <w:sz w:val="24"/>
        </w:rPr>
        <w:t xml:space="preserve"> siano le associazioni a produrre un comportamento positivo, e</w:t>
      </w:r>
      <w:r w:rsidR="00095C25" w:rsidRPr="00764F9E">
        <w:rPr>
          <w:color w:val="000000" w:themeColor="text1"/>
          <w:sz w:val="24"/>
        </w:rPr>
        <w:t xml:space="preserve"> a</w:t>
      </w:r>
      <w:r w:rsidR="00954B74" w:rsidRPr="00764F9E">
        <w:rPr>
          <w:color w:val="000000" w:themeColor="text1"/>
          <w:sz w:val="24"/>
        </w:rPr>
        <w:t xml:space="preserve"> generare una forma di autocontrollo, visto che questo </w:t>
      </w:r>
      <w:r w:rsidR="00095C25" w:rsidRPr="00764F9E">
        <w:rPr>
          <w:color w:val="000000" w:themeColor="text1"/>
          <w:sz w:val="24"/>
        </w:rPr>
        <w:t>“</w:t>
      </w:r>
      <w:r w:rsidR="00954B74" w:rsidRPr="00764F9E">
        <w:rPr>
          <w:color w:val="000000" w:themeColor="text1"/>
          <w:sz w:val="24"/>
        </w:rPr>
        <w:t>mondo</w:t>
      </w:r>
      <w:r w:rsidR="00095C25" w:rsidRPr="00764F9E">
        <w:rPr>
          <w:color w:val="000000" w:themeColor="text1"/>
          <w:sz w:val="24"/>
        </w:rPr>
        <w:t>”</w:t>
      </w:r>
      <w:r w:rsidR="00954B74" w:rsidRPr="00764F9E">
        <w:rPr>
          <w:color w:val="000000" w:themeColor="text1"/>
          <w:sz w:val="24"/>
        </w:rPr>
        <w:t xml:space="preserve"> si regge su principi che in qualche modo dovrebbero mettere ai bordi del camp</w:t>
      </w:r>
      <w:r w:rsidR="00813991" w:rsidRPr="00764F9E">
        <w:rPr>
          <w:color w:val="000000" w:themeColor="text1"/>
          <w:sz w:val="24"/>
        </w:rPr>
        <w:t xml:space="preserve">o o fuori dal campo coloro che </w:t>
      </w:r>
      <w:r w:rsidR="00095C25" w:rsidRPr="00764F9E">
        <w:rPr>
          <w:color w:val="000000" w:themeColor="text1"/>
          <w:sz w:val="24"/>
        </w:rPr>
        <w:t xml:space="preserve">con tali </w:t>
      </w:r>
      <w:r w:rsidR="00954B74" w:rsidRPr="00764F9E">
        <w:rPr>
          <w:color w:val="000000" w:themeColor="text1"/>
          <w:sz w:val="24"/>
        </w:rPr>
        <w:t xml:space="preserve"> principi non hanno alcun interesse.</w:t>
      </w:r>
    </w:p>
    <w:p w14:paraId="62FFF02E" w14:textId="52B5ACED" w:rsidR="004D2A7A" w:rsidRPr="00764F9E" w:rsidRDefault="00954B74" w:rsidP="002E1FA6">
      <w:pPr>
        <w:pStyle w:val="Nessunaspaziatura"/>
        <w:jc w:val="both"/>
        <w:rPr>
          <w:color w:val="000000" w:themeColor="text1"/>
          <w:sz w:val="24"/>
        </w:rPr>
      </w:pPr>
      <w:r w:rsidRPr="00764F9E">
        <w:rPr>
          <w:color w:val="000000" w:themeColor="text1"/>
          <w:sz w:val="24"/>
        </w:rPr>
        <w:t xml:space="preserve">Il secondo punto è che abbiamo introdotto due </w:t>
      </w:r>
      <w:r w:rsidR="00FF6019" w:rsidRPr="00764F9E">
        <w:rPr>
          <w:color w:val="000000" w:themeColor="text1"/>
          <w:sz w:val="24"/>
        </w:rPr>
        <w:t>“</w:t>
      </w:r>
      <w:r w:rsidRPr="00764F9E">
        <w:rPr>
          <w:color w:val="000000" w:themeColor="text1"/>
          <w:sz w:val="24"/>
        </w:rPr>
        <w:t>turbo</w:t>
      </w:r>
      <w:r w:rsidR="00FF6019" w:rsidRPr="00764F9E">
        <w:rPr>
          <w:b/>
          <w:color w:val="000000" w:themeColor="text1"/>
          <w:sz w:val="24"/>
        </w:rPr>
        <w:t>”</w:t>
      </w:r>
      <w:r w:rsidRPr="00764F9E">
        <w:rPr>
          <w:color w:val="000000" w:themeColor="text1"/>
          <w:sz w:val="24"/>
        </w:rPr>
        <w:t xml:space="preserve"> alla riforma: non solo riordino, non solo semplificazione, non solo chiarificazione, non solo responsabilizzazione, non solo sostegno alle reti; </w:t>
      </w:r>
      <w:r w:rsidR="003A77D1" w:rsidRPr="00764F9E">
        <w:rPr>
          <w:color w:val="000000" w:themeColor="text1"/>
          <w:sz w:val="24"/>
        </w:rPr>
        <w:t xml:space="preserve">ma </w:t>
      </w:r>
      <w:r w:rsidR="00911081">
        <w:rPr>
          <w:color w:val="000000" w:themeColor="text1"/>
          <w:sz w:val="24"/>
        </w:rPr>
        <w:t xml:space="preserve">è stata prevista </w:t>
      </w:r>
      <w:proofErr w:type="gramStart"/>
      <w:r w:rsidR="003A77D1" w:rsidRPr="00764F9E">
        <w:rPr>
          <w:color w:val="000000" w:themeColor="text1"/>
          <w:sz w:val="24"/>
        </w:rPr>
        <w:t xml:space="preserve">anche </w:t>
      </w:r>
      <w:r w:rsidRPr="00764F9E">
        <w:rPr>
          <w:color w:val="000000" w:themeColor="text1"/>
          <w:sz w:val="24"/>
        </w:rPr>
        <w:t xml:space="preserve"> una</w:t>
      </w:r>
      <w:proofErr w:type="gramEnd"/>
      <w:r w:rsidRPr="00764F9E">
        <w:rPr>
          <w:color w:val="000000" w:themeColor="text1"/>
          <w:sz w:val="24"/>
        </w:rPr>
        <w:t xml:space="preserve"> norma leggera</w:t>
      </w:r>
      <w:r w:rsidR="003A77D1" w:rsidRPr="00764F9E">
        <w:rPr>
          <w:color w:val="000000" w:themeColor="text1"/>
          <w:sz w:val="24"/>
        </w:rPr>
        <w:t>,</w:t>
      </w:r>
      <w:r w:rsidRPr="00764F9E">
        <w:rPr>
          <w:color w:val="000000" w:themeColor="text1"/>
          <w:sz w:val="24"/>
        </w:rPr>
        <w:t xml:space="preserve"> </w:t>
      </w:r>
      <w:r w:rsidR="003A77D1" w:rsidRPr="00764F9E">
        <w:rPr>
          <w:color w:val="000000" w:themeColor="text1"/>
          <w:sz w:val="24"/>
        </w:rPr>
        <w:t xml:space="preserve">che ritengo molto importante, </w:t>
      </w:r>
      <w:r w:rsidRPr="00764F9E">
        <w:rPr>
          <w:color w:val="000000" w:themeColor="text1"/>
          <w:sz w:val="24"/>
        </w:rPr>
        <w:t xml:space="preserve"> </w:t>
      </w:r>
      <w:r w:rsidR="00911081">
        <w:rPr>
          <w:color w:val="000000" w:themeColor="text1"/>
          <w:sz w:val="24"/>
        </w:rPr>
        <w:t xml:space="preserve">cioè </w:t>
      </w:r>
      <w:r w:rsidRPr="00764F9E">
        <w:rPr>
          <w:color w:val="000000" w:themeColor="text1"/>
          <w:sz w:val="24"/>
        </w:rPr>
        <w:t xml:space="preserve">quella </w:t>
      </w:r>
      <w:r w:rsidR="00813991" w:rsidRPr="00764F9E">
        <w:rPr>
          <w:color w:val="000000" w:themeColor="text1"/>
          <w:sz w:val="24"/>
        </w:rPr>
        <w:t>con cui</w:t>
      </w:r>
      <w:r w:rsidRPr="00764F9E">
        <w:rPr>
          <w:color w:val="000000" w:themeColor="text1"/>
          <w:sz w:val="24"/>
        </w:rPr>
        <w:t xml:space="preserve"> vogliamo sostenere l’aggregazione dei soggetti</w:t>
      </w:r>
      <w:r w:rsidR="00813991" w:rsidRPr="00764F9E">
        <w:rPr>
          <w:color w:val="000000" w:themeColor="text1"/>
          <w:sz w:val="24"/>
        </w:rPr>
        <w:t>, quindi le reti</w:t>
      </w:r>
      <w:r w:rsidRPr="00764F9E">
        <w:rPr>
          <w:color w:val="000000" w:themeColor="text1"/>
          <w:sz w:val="24"/>
        </w:rPr>
        <w:t xml:space="preserve">. </w:t>
      </w:r>
    </w:p>
    <w:p w14:paraId="0FAE0E53" w14:textId="1B9BC03F" w:rsidR="00954B74" w:rsidRPr="00764F9E" w:rsidRDefault="004D2A7A" w:rsidP="002E1FA6">
      <w:pPr>
        <w:pStyle w:val="Nessunaspaziatura"/>
        <w:jc w:val="both"/>
        <w:rPr>
          <w:color w:val="000000" w:themeColor="text1"/>
          <w:sz w:val="24"/>
        </w:rPr>
      </w:pPr>
      <w:r w:rsidRPr="00764F9E">
        <w:rPr>
          <w:color w:val="000000" w:themeColor="text1"/>
          <w:sz w:val="24"/>
        </w:rPr>
        <w:t xml:space="preserve">Ecco allora che </w:t>
      </w:r>
      <w:r w:rsidR="00A86A8D" w:rsidRPr="00764F9E">
        <w:rPr>
          <w:color w:val="000000" w:themeColor="text1"/>
          <w:sz w:val="24"/>
        </w:rPr>
        <w:t>i</w:t>
      </w:r>
      <w:r w:rsidRPr="00764F9E">
        <w:rPr>
          <w:color w:val="000000" w:themeColor="text1"/>
          <w:sz w:val="24"/>
        </w:rPr>
        <w:t xml:space="preserve"> due </w:t>
      </w:r>
      <w:r w:rsidR="00FF6019" w:rsidRPr="00764F9E">
        <w:rPr>
          <w:color w:val="000000" w:themeColor="text1"/>
          <w:sz w:val="24"/>
        </w:rPr>
        <w:t>“</w:t>
      </w:r>
      <w:r w:rsidR="00A86A8D" w:rsidRPr="00764F9E">
        <w:rPr>
          <w:color w:val="000000" w:themeColor="text1"/>
          <w:sz w:val="24"/>
        </w:rPr>
        <w:t>turbo</w:t>
      </w:r>
      <w:r w:rsidR="00FF6019" w:rsidRPr="00764F9E">
        <w:rPr>
          <w:color w:val="000000" w:themeColor="text1"/>
          <w:sz w:val="24"/>
        </w:rPr>
        <w:t>”</w:t>
      </w:r>
      <w:r w:rsidRPr="00764F9E">
        <w:rPr>
          <w:color w:val="000000" w:themeColor="text1"/>
          <w:sz w:val="24"/>
        </w:rPr>
        <w:t xml:space="preserve"> che abbiamo </w:t>
      </w:r>
      <w:r w:rsidR="00FF6019" w:rsidRPr="00764F9E">
        <w:rPr>
          <w:color w:val="000000" w:themeColor="text1"/>
          <w:sz w:val="24"/>
        </w:rPr>
        <w:t xml:space="preserve">introdotto </w:t>
      </w:r>
      <w:r w:rsidRPr="00764F9E">
        <w:rPr>
          <w:color w:val="000000" w:themeColor="text1"/>
          <w:sz w:val="24"/>
        </w:rPr>
        <w:t xml:space="preserve">sono il </w:t>
      </w:r>
      <w:r w:rsidR="00FF6019" w:rsidRPr="00764F9E">
        <w:rPr>
          <w:color w:val="000000" w:themeColor="text1"/>
          <w:sz w:val="24"/>
        </w:rPr>
        <w:t xml:space="preserve">“turbo” </w:t>
      </w:r>
      <w:r w:rsidRPr="00764F9E">
        <w:rPr>
          <w:color w:val="000000" w:themeColor="text1"/>
          <w:sz w:val="24"/>
        </w:rPr>
        <w:t>dell’impresa sociale e il</w:t>
      </w:r>
      <w:r w:rsidR="00FF6019" w:rsidRPr="00764F9E">
        <w:rPr>
          <w:color w:val="000000" w:themeColor="text1"/>
          <w:sz w:val="24"/>
        </w:rPr>
        <w:t xml:space="preserve"> “turbo” </w:t>
      </w:r>
      <w:r w:rsidRPr="00764F9E">
        <w:rPr>
          <w:color w:val="000000" w:themeColor="text1"/>
          <w:sz w:val="24"/>
        </w:rPr>
        <w:t xml:space="preserve">del </w:t>
      </w:r>
      <w:r w:rsidR="003A77D1" w:rsidRPr="00764F9E">
        <w:rPr>
          <w:color w:val="000000" w:themeColor="text1"/>
          <w:sz w:val="24"/>
        </w:rPr>
        <w:t>S</w:t>
      </w:r>
      <w:r w:rsidRPr="00764F9E">
        <w:rPr>
          <w:color w:val="000000" w:themeColor="text1"/>
          <w:sz w:val="24"/>
        </w:rPr>
        <w:t>ervizi</w:t>
      </w:r>
      <w:r w:rsidR="003A77D1" w:rsidRPr="00764F9E">
        <w:rPr>
          <w:color w:val="000000" w:themeColor="text1"/>
          <w:sz w:val="24"/>
        </w:rPr>
        <w:t>o C</w:t>
      </w:r>
      <w:r w:rsidR="00FF6019" w:rsidRPr="00764F9E">
        <w:rPr>
          <w:color w:val="000000" w:themeColor="text1"/>
          <w:sz w:val="24"/>
        </w:rPr>
        <w:t>ivile. Perché li chiamo così?</w:t>
      </w:r>
      <w:r w:rsidRPr="00764F9E">
        <w:rPr>
          <w:color w:val="000000" w:themeColor="text1"/>
          <w:sz w:val="24"/>
        </w:rPr>
        <w:t xml:space="preserve"> perché in fondo </w:t>
      </w:r>
      <w:r w:rsidR="003A77D1" w:rsidRPr="00764F9E">
        <w:rPr>
          <w:color w:val="000000" w:themeColor="text1"/>
          <w:sz w:val="24"/>
        </w:rPr>
        <w:t xml:space="preserve">rappresentano </w:t>
      </w:r>
      <w:r w:rsidRPr="00764F9E">
        <w:rPr>
          <w:color w:val="000000" w:themeColor="text1"/>
          <w:sz w:val="24"/>
        </w:rPr>
        <w:t xml:space="preserve">le spinte più innovative che ci sono dentro al disegno di legge. Lo </w:t>
      </w:r>
      <w:r w:rsidR="00FF6019" w:rsidRPr="00764F9E">
        <w:rPr>
          <w:color w:val="000000" w:themeColor="text1"/>
          <w:sz w:val="24"/>
        </w:rPr>
        <w:t xml:space="preserve">è </w:t>
      </w:r>
      <w:r w:rsidRPr="00764F9E">
        <w:rPr>
          <w:color w:val="000000" w:themeColor="text1"/>
          <w:sz w:val="24"/>
        </w:rPr>
        <w:t xml:space="preserve">per un verso quello </w:t>
      </w:r>
      <w:r w:rsidR="003A77D1" w:rsidRPr="00764F9E">
        <w:rPr>
          <w:color w:val="000000" w:themeColor="text1"/>
          <w:sz w:val="24"/>
        </w:rPr>
        <w:t>del Servizio Civile, perché l’intento del G</w:t>
      </w:r>
      <w:r w:rsidRPr="00764F9E">
        <w:rPr>
          <w:color w:val="000000" w:themeColor="text1"/>
          <w:sz w:val="24"/>
        </w:rPr>
        <w:t xml:space="preserve">overno è di giungere entro il 2017 </w:t>
      </w:r>
      <w:r w:rsidR="003147DB" w:rsidRPr="00764F9E">
        <w:rPr>
          <w:color w:val="000000" w:themeColor="text1"/>
          <w:sz w:val="24"/>
        </w:rPr>
        <w:t>a</w:t>
      </w:r>
      <w:r w:rsidRPr="00764F9E">
        <w:rPr>
          <w:color w:val="000000" w:themeColor="text1"/>
          <w:sz w:val="24"/>
        </w:rPr>
        <w:t xml:space="preserve"> ingaggiare, ad arruolare potremmo dire, circa 100.000 giovani in un </w:t>
      </w:r>
      <w:r w:rsidR="003A77D1" w:rsidRPr="00764F9E">
        <w:rPr>
          <w:color w:val="000000" w:themeColor="text1"/>
          <w:sz w:val="24"/>
        </w:rPr>
        <w:t>S</w:t>
      </w:r>
      <w:r w:rsidRPr="00764F9E">
        <w:rPr>
          <w:color w:val="000000" w:themeColor="text1"/>
          <w:sz w:val="24"/>
        </w:rPr>
        <w:t xml:space="preserve">ervizio </w:t>
      </w:r>
      <w:r w:rsidR="003A77D1" w:rsidRPr="00764F9E">
        <w:rPr>
          <w:color w:val="000000" w:themeColor="text1"/>
          <w:sz w:val="24"/>
        </w:rPr>
        <w:t>C</w:t>
      </w:r>
      <w:r w:rsidRPr="00764F9E">
        <w:rPr>
          <w:color w:val="000000" w:themeColor="text1"/>
          <w:sz w:val="24"/>
        </w:rPr>
        <w:t xml:space="preserve">ivile che abbia, insieme a una valenza cruciale </w:t>
      </w:r>
      <w:r w:rsidR="003147DB" w:rsidRPr="00764F9E">
        <w:rPr>
          <w:color w:val="000000" w:themeColor="text1"/>
          <w:sz w:val="24"/>
        </w:rPr>
        <w:t>d’</w:t>
      </w:r>
      <w:r w:rsidRPr="00764F9E">
        <w:rPr>
          <w:color w:val="000000" w:themeColor="text1"/>
          <w:sz w:val="24"/>
        </w:rPr>
        <w:t xml:space="preserve">impegno civico, di servizio alla comunità, di appartenenza al proprio paese, anche </w:t>
      </w:r>
      <w:r w:rsidR="00A86A8D" w:rsidRPr="00764F9E">
        <w:rPr>
          <w:color w:val="000000" w:themeColor="text1"/>
          <w:sz w:val="24"/>
        </w:rPr>
        <w:t>un’</w:t>
      </w:r>
      <w:r w:rsidR="003A77D1" w:rsidRPr="00764F9E">
        <w:rPr>
          <w:color w:val="000000" w:themeColor="text1"/>
          <w:sz w:val="24"/>
        </w:rPr>
        <w:t xml:space="preserve">utilità personale </w:t>
      </w:r>
      <w:proofErr w:type="gramStart"/>
      <w:r w:rsidR="003A77D1" w:rsidRPr="00764F9E">
        <w:rPr>
          <w:color w:val="000000" w:themeColor="text1"/>
          <w:sz w:val="24"/>
        </w:rPr>
        <w:t xml:space="preserve">formativa </w:t>
      </w:r>
      <w:r w:rsidRPr="00764F9E">
        <w:rPr>
          <w:color w:val="000000" w:themeColor="text1"/>
          <w:sz w:val="24"/>
        </w:rPr>
        <w:t xml:space="preserve"> di</w:t>
      </w:r>
      <w:proofErr w:type="gramEnd"/>
      <w:r w:rsidRPr="00764F9E">
        <w:rPr>
          <w:color w:val="000000" w:themeColor="text1"/>
          <w:sz w:val="24"/>
        </w:rPr>
        <w:t xml:space="preserve"> percorso </w:t>
      </w:r>
      <w:proofErr w:type="spellStart"/>
      <w:r w:rsidRPr="00764F9E">
        <w:rPr>
          <w:color w:val="000000" w:themeColor="text1"/>
          <w:sz w:val="24"/>
        </w:rPr>
        <w:t>pre</w:t>
      </w:r>
      <w:proofErr w:type="spellEnd"/>
      <w:r w:rsidR="003A77D1" w:rsidRPr="00764F9E">
        <w:rPr>
          <w:color w:val="000000" w:themeColor="text1"/>
          <w:sz w:val="24"/>
        </w:rPr>
        <w:t>-</w:t>
      </w:r>
      <w:r w:rsidRPr="00764F9E">
        <w:rPr>
          <w:color w:val="000000" w:themeColor="text1"/>
          <w:sz w:val="24"/>
        </w:rPr>
        <w:t xml:space="preserve">professionale. Quindi questo sarà un grande vivaio, una grande seminagione di avvicinamento all’impegno volontario, di servizio alla comunità, </w:t>
      </w:r>
      <w:r w:rsidR="00A86A8D" w:rsidRPr="00764F9E">
        <w:rPr>
          <w:color w:val="000000" w:themeColor="text1"/>
          <w:sz w:val="24"/>
        </w:rPr>
        <w:t>per</w:t>
      </w:r>
      <w:r w:rsidRPr="00764F9E">
        <w:rPr>
          <w:color w:val="000000" w:themeColor="text1"/>
          <w:sz w:val="24"/>
        </w:rPr>
        <w:t xml:space="preserve"> fare qualcosa di utile per gli altri, per la comun</w:t>
      </w:r>
      <w:r w:rsidR="00C61FDF" w:rsidRPr="00764F9E">
        <w:rPr>
          <w:color w:val="000000" w:themeColor="text1"/>
          <w:sz w:val="24"/>
        </w:rPr>
        <w:t xml:space="preserve">ità, oltre che </w:t>
      </w:r>
      <w:r w:rsidRPr="00764F9E">
        <w:rPr>
          <w:color w:val="000000" w:themeColor="text1"/>
          <w:sz w:val="24"/>
        </w:rPr>
        <w:t>p</w:t>
      </w:r>
      <w:r w:rsidR="00C61FDF" w:rsidRPr="00764F9E">
        <w:rPr>
          <w:color w:val="000000" w:themeColor="text1"/>
          <w:sz w:val="24"/>
        </w:rPr>
        <w:t>e</w:t>
      </w:r>
      <w:r w:rsidR="00A86A8D" w:rsidRPr="00764F9E">
        <w:rPr>
          <w:color w:val="000000" w:themeColor="text1"/>
          <w:sz w:val="24"/>
        </w:rPr>
        <w:t>r s</w:t>
      </w:r>
      <w:r w:rsidR="003A77D1" w:rsidRPr="00764F9E">
        <w:rPr>
          <w:color w:val="000000" w:themeColor="text1"/>
          <w:sz w:val="24"/>
        </w:rPr>
        <w:t>e stessi</w:t>
      </w:r>
      <w:r w:rsidRPr="00764F9E">
        <w:rPr>
          <w:color w:val="000000" w:themeColor="text1"/>
          <w:sz w:val="24"/>
        </w:rPr>
        <w:t>, in una generazione nella q</w:t>
      </w:r>
      <w:r w:rsidR="00550D23">
        <w:rPr>
          <w:color w:val="000000" w:themeColor="text1"/>
          <w:sz w:val="24"/>
        </w:rPr>
        <w:t>uale non sempre sono transitati (</w:t>
      </w:r>
      <w:r w:rsidRPr="00764F9E">
        <w:rPr>
          <w:color w:val="000000" w:themeColor="text1"/>
          <w:sz w:val="24"/>
        </w:rPr>
        <w:t xml:space="preserve">direi </w:t>
      </w:r>
      <w:r w:rsidR="00550D23">
        <w:rPr>
          <w:color w:val="000000" w:themeColor="text1"/>
          <w:sz w:val="24"/>
        </w:rPr>
        <w:lastRenderedPageBreak/>
        <w:t xml:space="preserve">piuttosto </w:t>
      </w:r>
      <w:r w:rsidRPr="00764F9E">
        <w:rPr>
          <w:color w:val="000000" w:themeColor="text1"/>
          <w:sz w:val="24"/>
        </w:rPr>
        <w:t>che in molti casi ci sono dei veri e propri blocchi</w:t>
      </w:r>
      <w:r w:rsidR="00550D23">
        <w:rPr>
          <w:color w:val="000000" w:themeColor="text1"/>
          <w:sz w:val="24"/>
        </w:rPr>
        <w:t>)</w:t>
      </w:r>
      <w:r w:rsidRPr="00764F9E">
        <w:rPr>
          <w:color w:val="000000" w:themeColor="text1"/>
          <w:sz w:val="24"/>
        </w:rPr>
        <w:t xml:space="preserve"> elementi di valore che sono parte integrante della rete del mondo associativo. Io credo che questo sia un punto importante, tanto quanto oggi si d</w:t>
      </w:r>
      <w:r w:rsidR="00A86A8D" w:rsidRPr="00764F9E">
        <w:rPr>
          <w:color w:val="000000" w:themeColor="text1"/>
          <w:sz w:val="24"/>
        </w:rPr>
        <w:t>iscute dell’innovazione sociale e</w:t>
      </w:r>
      <w:r w:rsidRPr="00764F9E">
        <w:rPr>
          <w:color w:val="000000" w:themeColor="text1"/>
          <w:sz w:val="24"/>
        </w:rPr>
        <w:t xml:space="preserve"> dei social bond. Oggi forse si discute meno, ma secondo me un punto di criticità decisivo per il futuro</w:t>
      </w:r>
      <w:r w:rsidR="00FF6019" w:rsidRPr="00764F9E">
        <w:rPr>
          <w:color w:val="000000" w:themeColor="text1"/>
          <w:sz w:val="24"/>
        </w:rPr>
        <w:t xml:space="preserve"> è</w:t>
      </w:r>
      <w:r w:rsidRPr="00764F9E">
        <w:rPr>
          <w:color w:val="000000" w:themeColor="text1"/>
          <w:sz w:val="24"/>
        </w:rPr>
        <w:t xml:space="preserve"> la capacità di generare</w:t>
      </w:r>
      <w:r w:rsidR="00911081">
        <w:rPr>
          <w:color w:val="000000" w:themeColor="text1"/>
          <w:sz w:val="24"/>
        </w:rPr>
        <w:t>,</w:t>
      </w:r>
      <w:r w:rsidRPr="00764F9E">
        <w:rPr>
          <w:color w:val="000000" w:themeColor="text1"/>
          <w:sz w:val="24"/>
        </w:rPr>
        <w:t xml:space="preserve"> </w:t>
      </w:r>
      <w:r w:rsidR="00911081">
        <w:rPr>
          <w:color w:val="000000" w:themeColor="text1"/>
          <w:sz w:val="24"/>
        </w:rPr>
        <w:t>anzi</w:t>
      </w:r>
      <w:r w:rsidR="00550D23">
        <w:rPr>
          <w:color w:val="000000" w:themeColor="text1"/>
          <w:sz w:val="24"/>
        </w:rPr>
        <w:t xml:space="preserve"> </w:t>
      </w:r>
      <w:r w:rsidRPr="00764F9E">
        <w:rPr>
          <w:color w:val="000000" w:themeColor="text1"/>
          <w:sz w:val="24"/>
        </w:rPr>
        <w:t>di rigenerare le motivazioni, i valori all’azione volontaria, le vocazioni all’impegno civico volontario; non è un fatto scontato in una cultura che è dominata da una dimensione individualistica che tende a mettere ai bordi del campo questi valori. Ecco allora che</w:t>
      </w:r>
      <w:r w:rsidR="003A77D1" w:rsidRPr="00764F9E">
        <w:rPr>
          <w:color w:val="000000" w:themeColor="text1"/>
          <w:sz w:val="24"/>
        </w:rPr>
        <w:t xml:space="preserve">, dal mio punto di </w:t>
      </w:r>
      <w:proofErr w:type="gramStart"/>
      <w:r w:rsidR="003A77D1" w:rsidRPr="00764F9E">
        <w:rPr>
          <w:color w:val="000000" w:themeColor="text1"/>
          <w:sz w:val="24"/>
        </w:rPr>
        <w:t xml:space="preserve">vista, </w:t>
      </w:r>
      <w:r w:rsidR="00A86A8D" w:rsidRPr="00764F9E">
        <w:rPr>
          <w:color w:val="000000" w:themeColor="text1"/>
          <w:sz w:val="24"/>
        </w:rPr>
        <w:t xml:space="preserve">  </w:t>
      </w:r>
      <w:proofErr w:type="gramEnd"/>
      <w:r w:rsidR="00A86A8D" w:rsidRPr="00764F9E">
        <w:rPr>
          <w:color w:val="000000" w:themeColor="text1"/>
          <w:sz w:val="24"/>
        </w:rPr>
        <w:t xml:space="preserve">premiare e sostenere </w:t>
      </w:r>
      <w:r w:rsidRPr="00764F9E">
        <w:rPr>
          <w:color w:val="000000" w:themeColor="text1"/>
          <w:sz w:val="24"/>
        </w:rPr>
        <w:t>quelle organizzazioni che dedicano tempo ed energia a rigenerare valori orientati all’impegno vo</w:t>
      </w:r>
      <w:r w:rsidR="00A86A8D" w:rsidRPr="00764F9E">
        <w:rPr>
          <w:color w:val="000000" w:themeColor="text1"/>
          <w:sz w:val="24"/>
        </w:rPr>
        <w:t>lontario, solidaristico, civico</w:t>
      </w:r>
      <w:r w:rsidR="00911081">
        <w:rPr>
          <w:color w:val="000000" w:themeColor="text1"/>
          <w:sz w:val="24"/>
        </w:rPr>
        <w:t xml:space="preserve">, </w:t>
      </w:r>
      <w:r w:rsidR="003A77D1" w:rsidRPr="00764F9E">
        <w:rPr>
          <w:color w:val="000000" w:themeColor="text1"/>
          <w:sz w:val="24"/>
        </w:rPr>
        <w:t xml:space="preserve"> costituisce</w:t>
      </w:r>
      <w:r w:rsidRPr="00764F9E">
        <w:rPr>
          <w:color w:val="000000" w:themeColor="text1"/>
          <w:sz w:val="24"/>
        </w:rPr>
        <w:t xml:space="preserve"> un elemento </w:t>
      </w:r>
      <w:r w:rsidR="003A77D1" w:rsidRPr="00764F9E">
        <w:rPr>
          <w:color w:val="000000" w:themeColor="text1"/>
          <w:sz w:val="24"/>
        </w:rPr>
        <w:t>cruciale</w:t>
      </w:r>
      <w:r w:rsidR="00A86A8D" w:rsidRPr="00764F9E">
        <w:rPr>
          <w:color w:val="000000" w:themeColor="text1"/>
          <w:sz w:val="24"/>
        </w:rPr>
        <w:t xml:space="preserve"> d</w:t>
      </w:r>
      <w:r w:rsidRPr="00764F9E">
        <w:rPr>
          <w:color w:val="000000" w:themeColor="text1"/>
          <w:sz w:val="24"/>
        </w:rPr>
        <w:t xml:space="preserve">ella riforma. Naturalmente è un compito che non possono </w:t>
      </w:r>
      <w:proofErr w:type="gramStart"/>
      <w:r w:rsidR="003A77D1" w:rsidRPr="00764F9E">
        <w:rPr>
          <w:color w:val="000000" w:themeColor="text1"/>
          <w:sz w:val="24"/>
        </w:rPr>
        <w:t xml:space="preserve">svolgere </w:t>
      </w:r>
      <w:r w:rsidRPr="00764F9E">
        <w:rPr>
          <w:color w:val="000000" w:themeColor="text1"/>
          <w:sz w:val="24"/>
        </w:rPr>
        <w:t xml:space="preserve"> le</w:t>
      </w:r>
      <w:proofErr w:type="gramEnd"/>
      <w:r w:rsidRPr="00764F9E">
        <w:rPr>
          <w:color w:val="000000" w:themeColor="text1"/>
          <w:sz w:val="24"/>
        </w:rPr>
        <w:t xml:space="preserve"> istituzioni; </w:t>
      </w:r>
      <w:r w:rsidR="00CD3BD1" w:rsidRPr="00764F9E">
        <w:rPr>
          <w:color w:val="000000" w:themeColor="text1"/>
          <w:sz w:val="24"/>
        </w:rPr>
        <w:t xml:space="preserve">è un compito che deriva dalla libertà dell’associarsi, dalla libertà </w:t>
      </w:r>
      <w:r w:rsidR="00911081">
        <w:rPr>
          <w:color w:val="000000" w:themeColor="text1"/>
          <w:sz w:val="24"/>
        </w:rPr>
        <w:t>-</w:t>
      </w:r>
      <w:r w:rsidR="00CD3BD1" w:rsidRPr="00764F9E">
        <w:rPr>
          <w:color w:val="000000" w:themeColor="text1"/>
          <w:sz w:val="24"/>
        </w:rPr>
        <w:t>in base a determinate convinzioni e valori</w:t>
      </w:r>
      <w:r w:rsidR="00911081">
        <w:rPr>
          <w:color w:val="000000" w:themeColor="text1"/>
          <w:sz w:val="24"/>
        </w:rPr>
        <w:t>-</w:t>
      </w:r>
      <w:r w:rsidR="00CD3BD1" w:rsidRPr="00764F9E">
        <w:rPr>
          <w:color w:val="000000" w:themeColor="text1"/>
          <w:sz w:val="24"/>
        </w:rPr>
        <w:t xml:space="preserve"> di fare qualche cosa che vada oltre il perimetro d</w:t>
      </w:r>
      <w:r w:rsidR="00911081">
        <w:rPr>
          <w:color w:val="000000" w:themeColor="text1"/>
          <w:sz w:val="24"/>
        </w:rPr>
        <w:t>egli</w:t>
      </w:r>
      <w:r w:rsidR="00CD3BD1" w:rsidRPr="00764F9E">
        <w:rPr>
          <w:color w:val="000000" w:themeColor="text1"/>
          <w:sz w:val="24"/>
        </w:rPr>
        <w:t xml:space="preserve"> </w:t>
      </w:r>
      <w:r w:rsidR="00CD3BD1" w:rsidRPr="00764F9E">
        <w:rPr>
          <w:strike/>
          <w:color w:val="000000" w:themeColor="text1"/>
          <w:sz w:val="24"/>
        </w:rPr>
        <w:t xml:space="preserve"> </w:t>
      </w:r>
      <w:r w:rsidR="00CD3BD1" w:rsidRPr="00764F9E">
        <w:rPr>
          <w:color w:val="000000" w:themeColor="text1"/>
          <w:sz w:val="24"/>
        </w:rPr>
        <w:t>interessi privati.</w:t>
      </w:r>
    </w:p>
    <w:p w14:paraId="026EBD42" w14:textId="5E490AE1" w:rsidR="00656412" w:rsidRPr="00764F9E" w:rsidRDefault="00CD3BD1" w:rsidP="002E1FA6">
      <w:pPr>
        <w:pStyle w:val="Nessunaspaziatura"/>
        <w:jc w:val="both"/>
        <w:rPr>
          <w:color w:val="000000" w:themeColor="text1"/>
          <w:sz w:val="24"/>
        </w:rPr>
      </w:pPr>
      <w:r w:rsidRPr="00764F9E">
        <w:rPr>
          <w:color w:val="000000" w:themeColor="text1"/>
          <w:sz w:val="24"/>
        </w:rPr>
        <w:t xml:space="preserve">L’ultimo </w:t>
      </w:r>
      <w:r w:rsidR="00FF6019" w:rsidRPr="00764F9E">
        <w:rPr>
          <w:color w:val="000000" w:themeColor="text1"/>
          <w:sz w:val="24"/>
        </w:rPr>
        <w:t>“</w:t>
      </w:r>
      <w:r w:rsidRPr="00764F9E">
        <w:rPr>
          <w:color w:val="000000" w:themeColor="text1"/>
          <w:sz w:val="24"/>
        </w:rPr>
        <w:t>turbo</w:t>
      </w:r>
      <w:r w:rsidR="00FF6019" w:rsidRPr="00764F9E">
        <w:rPr>
          <w:color w:val="000000" w:themeColor="text1"/>
          <w:sz w:val="24"/>
        </w:rPr>
        <w:t>”</w:t>
      </w:r>
      <w:r w:rsidRPr="00764F9E">
        <w:rPr>
          <w:color w:val="000000" w:themeColor="text1"/>
          <w:sz w:val="24"/>
        </w:rPr>
        <w:t xml:space="preserve"> è quello dell’impresa sociale. Perché abbiamo voluto </w:t>
      </w:r>
      <w:r w:rsidR="00DB6839" w:rsidRPr="00764F9E">
        <w:rPr>
          <w:color w:val="000000" w:themeColor="text1"/>
          <w:sz w:val="24"/>
        </w:rPr>
        <w:t>inserire nell</w:t>
      </w:r>
      <w:r w:rsidRPr="00764F9E">
        <w:rPr>
          <w:color w:val="000000" w:themeColor="text1"/>
          <w:sz w:val="24"/>
        </w:rPr>
        <w:t>a riforma questo elemento</w:t>
      </w:r>
      <w:r w:rsidRPr="00764F9E">
        <w:rPr>
          <w:i/>
          <w:color w:val="000000" w:themeColor="text1"/>
          <w:sz w:val="24"/>
        </w:rPr>
        <w:t>?</w:t>
      </w:r>
      <w:r w:rsidR="00FF6019" w:rsidRPr="00764F9E">
        <w:rPr>
          <w:i/>
          <w:color w:val="000000" w:themeColor="text1"/>
          <w:sz w:val="24"/>
        </w:rPr>
        <w:t xml:space="preserve"> </w:t>
      </w:r>
      <w:r w:rsidRPr="00764F9E">
        <w:rPr>
          <w:color w:val="000000" w:themeColor="text1"/>
          <w:sz w:val="24"/>
        </w:rPr>
        <w:t>Perché crediamo che l’Italia, che è stat</w:t>
      </w:r>
      <w:r w:rsidR="00FF6019" w:rsidRPr="00764F9E">
        <w:rPr>
          <w:color w:val="000000" w:themeColor="text1"/>
          <w:sz w:val="24"/>
        </w:rPr>
        <w:t>o</w:t>
      </w:r>
      <w:r w:rsidRPr="00764F9E">
        <w:rPr>
          <w:color w:val="000000" w:themeColor="text1"/>
          <w:sz w:val="24"/>
        </w:rPr>
        <w:t xml:space="preserve"> </w:t>
      </w:r>
      <w:r w:rsidR="00FF6019" w:rsidRPr="00764F9E">
        <w:rPr>
          <w:color w:val="000000" w:themeColor="text1"/>
          <w:sz w:val="24"/>
        </w:rPr>
        <w:t>P</w:t>
      </w:r>
      <w:r w:rsidRPr="00764F9E">
        <w:rPr>
          <w:color w:val="000000" w:themeColor="text1"/>
          <w:sz w:val="24"/>
        </w:rPr>
        <w:t xml:space="preserve">aese antesignano nell’innovazione sociale attraverso la legislazione </w:t>
      </w:r>
      <w:r w:rsidR="00656412" w:rsidRPr="00764F9E">
        <w:rPr>
          <w:color w:val="000000" w:themeColor="text1"/>
          <w:sz w:val="24"/>
        </w:rPr>
        <w:t xml:space="preserve">sulla cooperazione sociale </w:t>
      </w:r>
      <w:r w:rsidR="000B25F7" w:rsidRPr="00764F9E">
        <w:rPr>
          <w:color w:val="000000" w:themeColor="text1"/>
          <w:sz w:val="24"/>
        </w:rPr>
        <w:t>del</w:t>
      </w:r>
      <w:r w:rsidRPr="00764F9E">
        <w:rPr>
          <w:color w:val="000000" w:themeColor="text1"/>
          <w:sz w:val="24"/>
        </w:rPr>
        <w:t xml:space="preserve"> 1991</w:t>
      </w:r>
      <w:r w:rsidR="00550D23">
        <w:rPr>
          <w:color w:val="000000" w:themeColor="text1"/>
          <w:sz w:val="24"/>
        </w:rPr>
        <w:t>,</w:t>
      </w:r>
      <w:r w:rsidR="0072404E" w:rsidRPr="00764F9E">
        <w:rPr>
          <w:color w:val="000000" w:themeColor="text1"/>
          <w:sz w:val="24"/>
        </w:rPr>
        <w:t xml:space="preserve"> </w:t>
      </w:r>
      <w:r w:rsidRPr="00764F9E">
        <w:rPr>
          <w:color w:val="000000" w:themeColor="text1"/>
          <w:sz w:val="24"/>
        </w:rPr>
        <w:t xml:space="preserve">di successo </w:t>
      </w:r>
      <w:r w:rsidR="0072404E" w:rsidRPr="00764F9E">
        <w:rPr>
          <w:color w:val="000000" w:themeColor="text1"/>
          <w:sz w:val="24"/>
        </w:rPr>
        <w:t xml:space="preserve">anche </w:t>
      </w:r>
      <w:r w:rsidRPr="00764F9E">
        <w:rPr>
          <w:color w:val="000000" w:themeColor="text1"/>
          <w:sz w:val="24"/>
        </w:rPr>
        <w:t xml:space="preserve"> imprenditoriale (</w:t>
      </w:r>
      <w:r w:rsidR="00656412" w:rsidRPr="00764F9E">
        <w:rPr>
          <w:color w:val="000000" w:themeColor="text1"/>
          <w:sz w:val="24"/>
        </w:rPr>
        <w:t xml:space="preserve">con il coinvolgimento di </w:t>
      </w:r>
      <w:r w:rsidRPr="00764F9E">
        <w:rPr>
          <w:color w:val="000000" w:themeColor="text1"/>
          <w:sz w:val="24"/>
        </w:rPr>
        <w:t>12.000 soggetti circa)</w:t>
      </w:r>
      <w:r w:rsidR="00550D23">
        <w:rPr>
          <w:color w:val="000000" w:themeColor="text1"/>
          <w:sz w:val="24"/>
        </w:rPr>
        <w:t>,</w:t>
      </w:r>
      <w:r w:rsidRPr="00764F9E">
        <w:rPr>
          <w:color w:val="000000" w:themeColor="text1"/>
          <w:sz w:val="24"/>
        </w:rPr>
        <w:t xml:space="preserve"> </w:t>
      </w:r>
      <w:r w:rsidR="0072404E" w:rsidRPr="00764F9E">
        <w:rPr>
          <w:color w:val="000000" w:themeColor="text1"/>
          <w:sz w:val="24"/>
        </w:rPr>
        <w:t>ha fatto scuola</w:t>
      </w:r>
      <w:r w:rsidR="00764F9E" w:rsidRPr="00764F9E">
        <w:rPr>
          <w:color w:val="000000" w:themeColor="text1"/>
          <w:sz w:val="24"/>
        </w:rPr>
        <w:t xml:space="preserve"> con il proprio modello </w:t>
      </w:r>
      <w:r w:rsidR="0072404E" w:rsidRPr="00764F9E">
        <w:rPr>
          <w:color w:val="000000" w:themeColor="text1"/>
          <w:sz w:val="24"/>
        </w:rPr>
        <w:t xml:space="preserve"> copiato  in molti altri paesi europei che hanno attinto da quella legislazione </w:t>
      </w:r>
      <w:r w:rsidR="00656412" w:rsidRPr="00764F9E">
        <w:rPr>
          <w:color w:val="000000" w:themeColor="text1"/>
          <w:sz w:val="24"/>
        </w:rPr>
        <w:t xml:space="preserve">per </w:t>
      </w:r>
      <w:r w:rsidR="00764F9E" w:rsidRPr="00764F9E">
        <w:rPr>
          <w:color w:val="000000" w:themeColor="text1"/>
          <w:sz w:val="24"/>
        </w:rPr>
        <w:t xml:space="preserve">procedere a </w:t>
      </w:r>
      <w:r w:rsidRPr="00764F9E">
        <w:rPr>
          <w:color w:val="000000" w:themeColor="text1"/>
          <w:sz w:val="24"/>
        </w:rPr>
        <w:t xml:space="preserve">una vera e propria innovazione dei servizi che si sono generati </w:t>
      </w:r>
      <w:r w:rsidR="00656412" w:rsidRPr="00764F9E">
        <w:rPr>
          <w:color w:val="000000" w:themeColor="text1"/>
          <w:sz w:val="24"/>
        </w:rPr>
        <w:t>in</w:t>
      </w:r>
      <w:r w:rsidRPr="00764F9E">
        <w:rPr>
          <w:color w:val="000000" w:themeColor="text1"/>
          <w:sz w:val="24"/>
        </w:rPr>
        <w:t xml:space="preserve"> rispost</w:t>
      </w:r>
      <w:r w:rsidR="00656412" w:rsidRPr="00764F9E">
        <w:rPr>
          <w:color w:val="000000" w:themeColor="text1"/>
          <w:sz w:val="24"/>
        </w:rPr>
        <w:t>a</w:t>
      </w:r>
      <w:r w:rsidRPr="00764F9E">
        <w:rPr>
          <w:color w:val="000000" w:themeColor="text1"/>
          <w:sz w:val="24"/>
        </w:rPr>
        <w:t xml:space="preserve"> ai nuovi bisogni</w:t>
      </w:r>
      <w:r w:rsidR="00764F9E" w:rsidRPr="00764F9E">
        <w:rPr>
          <w:color w:val="000000" w:themeColor="text1"/>
          <w:sz w:val="24"/>
        </w:rPr>
        <w:t>;</w:t>
      </w:r>
      <w:r w:rsidR="0072404E" w:rsidRPr="00764F9E">
        <w:rPr>
          <w:color w:val="000000" w:themeColor="text1"/>
          <w:sz w:val="24"/>
        </w:rPr>
        <w:t xml:space="preserve"> </w:t>
      </w:r>
      <w:r w:rsidR="00656412" w:rsidRPr="00764F9E">
        <w:rPr>
          <w:color w:val="000000" w:themeColor="text1"/>
          <w:sz w:val="24"/>
        </w:rPr>
        <w:t>o</w:t>
      </w:r>
      <w:r w:rsidRPr="00764F9E">
        <w:rPr>
          <w:color w:val="000000" w:themeColor="text1"/>
          <w:sz w:val="24"/>
        </w:rPr>
        <w:t>ggi</w:t>
      </w:r>
      <w:r w:rsidR="00764F9E" w:rsidRPr="00764F9E">
        <w:rPr>
          <w:color w:val="000000" w:themeColor="text1"/>
          <w:sz w:val="24"/>
        </w:rPr>
        <w:t xml:space="preserve"> l’Italia </w:t>
      </w:r>
      <w:r w:rsidRPr="00764F9E">
        <w:rPr>
          <w:color w:val="000000" w:themeColor="text1"/>
          <w:sz w:val="24"/>
        </w:rPr>
        <w:t xml:space="preserve"> </w:t>
      </w:r>
      <w:r w:rsidR="00656412" w:rsidRPr="00764F9E">
        <w:rPr>
          <w:color w:val="000000" w:themeColor="text1"/>
          <w:sz w:val="24"/>
        </w:rPr>
        <w:t xml:space="preserve">può salire su </w:t>
      </w:r>
      <w:r w:rsidRPr="00764F9E">
        <w:rPr>
          <w:color w:val="000000" w:themeColor="text1"/>
          <w:sz w:val="24"/>
        </w:rPr>
        <w:t xml:space="preserve">un treno che è partito e che spinge decisamente verso l’innovazione sociale </w:t>
      </w:r>
      <w:r w:rsidR="00764F9E" w:rsidRPr="00764F9E">
        <w:rPr>
          <w:color w:val="000000" w:themeColor="text1"/>
          <w:sz w:val="24"/>
        </w:rPr>
        <w:t xml:space="preserve">anche </w:t>
      </w:r>
      <w:r w:rsidRPr="00764F9E">
        <w:rPr>
          <w:color w:val="000000" w:themeColor="text1"/>
          <w:sz w:val="24"/>
        </w:rPr>
        <w:t>attraverso l’utilizzo  di altre forme giuridiche d’impresa</w:t>
      </w:r>
      <w:r w:rsidR="003147DB" w:rsidRPr="00764F9E">
        <w:rPr>
          <w:color w:val="000000" w:themeColor="text1"/>
          <w:sz w:val="24"/>
        </w:rPr>
        <w:t xml:space="preserve">. </w:t>
      </w:r>
    </w:p>
    <w:p w14:paraId="23683210" w14:textId="3E07C246" w:rsidR="00CD3BD1" w:rsidRPr="00764F9E" w:rsidRDefault="003147DB" w:rsidP="002E1FA6">
      <w:pPr>
        <w:pStyle w:val="Nessunaspaziatura"/>
        <w:jc w:val="both"/>
        <w:rPr>
          <w:color w:val="000000" w:themeColor="text1"/>
          <w:sz w:val="24"/>
        </w:rPr>
      </w:pPr>
      <w:r w:rsidRPr="00764F9E">
        <w:rPr>
          <w:color w:val="000000" w:themeColor="text1"/>
          <w:sz w:val="24"/>
        </w:rPr>
        <w:t>I</w:t>
      </w:r>
      <w:r w:rsidR="00CD3BD1" w:rsidRPr="00764F9E">
        <w:rPr>
          <w:color w:val="000000" w:themeColor="text1"/>
          <w:sz w:val="24"/>
        </w:rPr>
        <w:t>o credo che  qui non possiamo perdere questo treno, non possiamo diventare fanalino di coda in Europa, ma dobbiamo</w:t>
      </w:r>
      <w:r w:rsidR="00656412" w:rsidRPr="00764F9E">
        <w:rPr>
          <w:color w:val="000000" w:themeColor="text1"/>
          <w:sz w:val="24"/>
        </w:rPr>
        <w:t>,</w:t>
      </w:r>
      <w:r w:rsidR="00CD3BD1" w:rsidRPr="00764F9E">
        <w:rPr>
          <w:color w:val="000000" w:themeColor="text1"/>
          <w:sz w:val="24"/>
        </w:rPr>
        <w:t xml:space="preserve"> sulla base della ricca tradizione e di quello che abbiamo fatto nei venticinque anni passati,</w:t>
      </w:r>
      <w:r w:rsidR="002C539F" w:rsidRPr="00764F9E">
        <w:rPr>
          <w:color w:val="000000" w:themeColor="text1"/>
          <w:sz w:val="24"/>
        </w:rPr>
        <w:t xml:space="preserve"> </w:t>
      </w:r>
      <w:r w:rsidR="00CD3BD1" w:rsidRPr="00764F9E">
        <w:rPr>
          <w:color w:val="000000" w:themeColor="text1"/>
          <w:sz w:val="24"/>
        </w:rPr>
        <w:t xml:space="preserve">provare a far nascere una nuova famiglia </w:t>
      </w:r>
      <w:r w:rsidRPr="00764F9E">
        <w:rPr>
          <w:color w:val="000000" w:themeColor="text1"/>
          <w:sz w:val="24"/>
        </w:rPr>
        <w:t>d’</w:t>
      </w:r>
      <w:r w:rsidR="00CD3BD1" w:rsidRPr="00764F9E">
        <w:rPr>
          <w:color w:val="000000" w:themeColor="text1"/>
          <w:sz w:val="24"/>
        </w:rPr>
        <w:t xml:space="preserve">imprese sociali con le caratteristiche che sono delineate nel disegno di </w:t>
      </w:r>
      <w:r w:rsidR="0072404E" w:rsidRPr="00764F9E">
        <w:rPr>
          <w:color w:val="000000" w:themeColor="text1"/>
          <w:sz w:val="24"/>
        </w:rPr>
        <w:t>L</w:t>
      </w:r>
      <w:r w:rsidR="00CD3BD1" w:rsidRPr="00764F9E">
        <w:rPr>
          <w:color w:val="000000" w:themeColor="text1"/>
          <w:sz w:val="24"/>
        </w:rPr>
        <w:t>egge delega</w:t>
      </w:r>
      <w:r w:rsidR="00FF6019" w:rsidRPr="00764F9E">
        <w:rPr>
          <w:color w:val="000000" w:themeColor="text1"/>
          <w:sz w:val="24"/>
        </w:rPr>
        <w:t>,</w:t>
      </w:r>
      <w:r w:rsidR="00CD3BD1" w:rsidRPr="00764F9E">
        <w:rPr>
          <w:color w:val="000000" w:themeColor="text1"/>
          <w:sz w:val="24"/>
        </w:rPr>
        <w:t xml:space="preserve"> </w:t>
      </w:r>
      <w:r w:rsidR="00FF6019" w:rsidRPr="00764F9E">
        <w:rPr>
          <w:color w:val="000000" w:themeColor="text1"/>
          <w:sz w:val="24"/>
        </w:rPr>
        <w:t xml:space="preserve">nel quale </w:t>
      </w:r>
      <w:r w:rsidR="00090A6A" w:rsidRPr="00764F9E">
        <w:rPr>
          <w:color w:val="000000" w:themeColor="text1"/>
          <w:sz w:val="24"/>
        </w:rPr>
        <w:t xml:space="preserve">si punta a </w:t>
      </w:r>
      <w:r w:rsidR="00CD3BD1" w:rsidRPr="00764F9E">
        <w:rPr>
          <w:color w:val="000000" w:themeColor="text1"/>
          <w:sz w:val="24"/>
        </w:rPr>
        <w:t xml:space="preserve">far sì che </w:t>
      </w:r>
      <w:r w:rsidR="00090A6A" w:rsidRPr="00764F9E">
        <w:rPr>
          <w:color w:val="000000" w:themeColor="text1"/>
          <w:sz w:val="24"/>
        </w:rPr>
        <w:t>ci siano</w:t>
      </w:r>
      <w:r w:rsidR="00CD3BD1" w:rsidRPr="00764F9E">
        <w:rPr>
          <w:color w:val="000000" w:themeColor="text1"/>
          <w:sz w:val="24"/>
        </w:rPr>
        <w:t xml:space="preserve"> soggetti che gener</w:t>
      </w:r>
      <w:r w:rsidR="00090A6A" w:rsidRPr="00764F9E">
        <w:rPr>
          <w:color w:val="000000" w:themeColor="text1"/>
          <w:sz w:val="24"/>
        </w:rPr>
        <w:t>i</w:t>
      </w:r>
      <w:r w:rsidR="00CD3BD1" w:rsidRPr="00764F9E">
        <w:rPr>
          <w:color w:val="000000" w:themeColor="text1"/>
          <w:sz w:val="24"/>
        </w:rPr>
        <w:t xml:space="preserve">no innovazione sociale, </w:t>
      </w:r>
      <w:r w:rsidR="00090A6A" w:rsidRPr="00764F9E">
        <w:rPr>
          <w:color w:val="000000" w:themeColor="text1"/>
          <w:sz w:val="24"/>
        </w:rPr>
        <w:t>con la stessa spinta di quella</w:t>
      </w:r>
      <w:r w:rsidR="00CD3BD1" w:rsidRPr="00764F9E">
        <w:rPr>
          <w:color w:val="000000" w:themeColor="text1"/>
          <w:sz w:val="24"/>
        </w:rPr>
        <w:t xml:space="preserve"> </w:t>
      </w:r>
      <w:r w:rsidR="00090A6A" w:rsidRPr="00764F9E">
        <w:rPr>
          <w:color w:val="000000" w:themeColor="text1"/>
          <w:sz w:val="24"/>
        </w:rPr>
        <w:t>tecnologica e delle</w:t>
      </w:r>
      <w:r w:rsidR="00CD3BD1" w:rsidRPr="00764F9E">
        <w:rPr>
          <w:color w:val="000000" w:themeColor="text1"/>
          <w:sz w:val="24"/>
        </w:rPr>
        <w:t xml:space="preserve"> start up tecnologiche</w:t>
      </w:r>
      <w:r w:rsidR="00090A6A" w:rsidRPr="00764F9E">
        <w:rPr>
          <w:color w:val="000000" w:themeColor="text1"/>
          <w:sz w:val="24"/>
        </w:rPr>
        <w:t xml:space="preserve">, </w:t>
      </w:r>
      <w:r w:rsidR="00CD3BD1" w:rsidRPr="00764F9E">
        <w:rPr>
          <w:color w:val="000000" w:themeColor="text1"/>
          <w:sz w:val="24"/>
        </w:rPr>
        <w:t xml:space="preserve">che </w:t>
      </w:r>
      <w:r w:rsidR="00090A6A" w:rsidRPr="00764F9E">
        <w:rPr>
          <w:color w:val="000000" w:themeColor="text1"/>
          <w:sz w:val="24"/>
        </w:rPr>
        <w:t>in</w:t>
      </w:r>
      <w:r w:rsidR="00CD3BD1" w:rsidRPr="00764F9E">
        <w:rPr>
          <w:color w:val="000000" w:themeColor="text1"/>
          <w:sz w:val="24"/>
        </w:rPr>
        <w:t xml:space="preserve"> campo </w:t>
      </w:r>
      <w:r w:rsidR="00090A6A" w:rsidRPr="00764F9E">
        <w:rPr>
          <w:color w:val="000000" w:themeColor="text1"/>
          <w:sz w:val="24"/>
        </w:rPr>
        <w:t xml:space="preserve">sociale o sanitario non sono tutto </w:t>
      </w:r>
      <w:r w:rsidR="00CD3BD1" w:rsidRPr="00764F9E">
        <w:rPr>
          <w:color w:val="000000" w:themeColor="text1"/>
          <w:sz w:val="24"/>
        </w:rPr>
        <w:t xml:space="preserve">e forse </w:t>
      </w:r>
      <w:r w:rsidR="00090A6A" w:rsidRPr="00764F9E">
        <w:rPr>
          <w:color w:val="000000" w:themeColor="text1"/>
          <w:sz w:val="24"/>
        </w:rPr>
        <w:t>nemmeno</w:t>
      </w:r>
      <w:r w:rsidR="00CD3BD1" w:rsidRPr="00764F9E">
        <w:rPr>
          <w:color w:val="000000" w:themeColor="text1"/>
          <w:sz w:val="24"/>
        </w:rPr>
        <w:t xml:space="preserve"> l’elemento principale </w:t>
      </w:r>
      <w:r w:rsidRPr="00764F9E">
        <w:rPr>
          <w:color w:val="000000" w:themeColor="text1"/>
          <w:sz w:val="24"/>
        </w:rPr>
        <w:t>d’</w:t>
      </w:r>
      <w:r w:rsidR="00CD3BD1" w:rsidRPr="00764F9E">
        <w:rPr>
          <w:color w:val="000000" w:themeColor="text1"/>
          <w:sz w:val="24"/>
        </w:rPr>
        <w:t xml:space="preserve">innovazione. C’è invece una necessità </w:t>
      </w:r>
      <w:r w:rsidR="00090A6A" w:rsidRPr="00764F9E">
        <w:rPr>
          <w:color w:val="000000" w:themeColor="text1"/>
          <w:sz w:val="24"/>
        </w:rPr>
        <w:t>prioritaria</w:t>
      </w:r>
      <w:r w:rsidR="00550D23" w:rsidRPr="00550D23">
        <w:rPr>
          <w:color w:val="000000" w:themeColor="text1"/>
          <w:sz w:val="24"/>
        </w:rPr>
        <w:t xml:space="preserve"> </w:t>
      </w:r>
      <w:r w:rsidR="00550D23" w:rsidRPr="00764F9E">
        <w:rPr>
          <w:color w:val="000000" w:themeColor="text1"/>
          <w:sz w:val="24"/>
        </w:rPr>
        <w:t>con gli strumenti che andiamo realizzando</w:t>
      </w:r>
      <w:r w:rsidR="00090A6A" w:rsidRPr="00764F9E">
        <w:rPr>
          <w:color w:val="000000" w:themeColor="text1"/>
          <w:sz w:val="24"/>
        </w:rPr>
        <w:t xml:space="preserve"> </w:t>
      </w:r>
      <w:r w:rsidR="00CD3BD1" w:rsidRPr="00764F9E">
        <w:rPr>
          <w:color w:val="000000" w:themeColor="text1"/>
          <w:sz w:val="24"/>
        </w:rPr>
        <w:t xml:space="preserve">di innovare </w:t>
      </w:r>
      <w:r w:rsidR="00764F9E" w:rsidRPr="00764F9E">
        <w:rPr>
          <w:color w:val="000000" w:themeColor="text1"/>
          <w:sz w:val="24"/>
        </w:rPr>
        <w:t>i</w:t>
      </w:r>
      <w:r w:rsidR="00CD3BD1" w:rsidRPr="00764F9E">
        <w:rPr>
          <w:color w:val="000000" w:themeColor="text1"/>
          <w:sz w:val="24"/>
        </w:rPr>
        <w:t xml:space="preserve"> modelli </w:t>
      </w:r>
      <w:proofErr w:type="gramStart"/>
      <w:r w:rsidR="00CD3BD1" w:rsidRPr="00764F9E">
        <w:rPr>
          <w:color w:val="000000" w:themeColor="text1"/>
          <w:sz w:val="24"/>
        </w:rPr>
        <w:t xml:space="preserve">organizzativi </w:t>
      </w:r>
      <w:r w:rsidR="00764F9E" w:rsidRPr="00764F9E">
        <w:rPr>
          <w:color w:val="000000" w:themeColor="text1"/>
          <w:sz w:val="24"/>
        </w:rPr>
        <w:t xml:space="preserve"> e</w:t>
      </w:r>
      <w:proofErr w:type="gramEnd"/>
      <w:r w:rsidR="00764F9E" w:rsidRPr="00764F9E">
        <w:rPr>
          <w:color w:val="000000" w:themeColor="text1"/>
          <w:sz w:val="24"/>
        </w:rPr>
        <w:t xml:space="preserve"> </w:t>
      </w:r>
      <w:r w:rsidR="00550D23">
        <w:rPr>
          <w:color w:val="000000" w:themeColor="text1"/>
          <w:sz w:val="24"/>
        </w:rPr>
        <w:t>i</w:t>
      </w:r>
      <w:r w:rsidR="00764F9E" w:rsidRPr="00764F9E">
        <w:rPr>
          <w:color w:val="000000" w:themeColor="text1"/>
          <w:sz w:val="24"/>
        </w:rPr>
        <w:t xml:space="preserve"> </w:t>
      </w:r>
      <w:r w:rsidR="00CD3BD1" w:rsidRPr="00764F9E">
        <w:rPr>
          <w:color w:val="000000" w:themeColor="text1"/>
          <w:sz w:val="24"/>
        </w:rPr>
        <w:t xml:space="preserve"> modelli di servizio, </w:t>
      </w:r>
      <w:r w:rsidR="009A283C" w:rsidRPr="00764F9E">
        <w:rPr>
          <w:color w:val="000000" w:themeColor="text1"/>
          <w:sz w:val="24"/>
        </w:rPr>
        <w:t xml:space="preserve">se non vogliamo che tutta una famiglia numerosissima di nuovi bisogni rimanga sconosciuta, invisibile, non abbia neppure parola, non sia neppure censita, </w:t>
      </w:r>
      <w:r w:rsidR="00090A6A" w:rsidRPr="00764F9E">
        <w:rPr>
          <w:color w:val="000000" w:themeColor="text1"/>
          <w:sz w:val="24"/>
        </w:rPr>
        <w:t>rimanga</w:t>
      </w:r>
      <w:r w:rsidR="009A283C" w:rsidRPr="00764F9E">
        <w:rPr>
          <w:color w:val="000000" w:themeColor="text1"/>
          <w:sz w:val="24"/>
        </w:rPr>
        <w:t xml:space="preserve"> totalmente fuori dal circuito della vita sociale.</w:t>
      </w:r>
    </w:p>
    <w:p w14:paraId="6F555438" w14:textId="137FD041" w:rsidR="00D33547" w:rsidRPr="00764F9E" w:rsidRDefault="009A283C" w:rsidP="002E1FA6">
      <w:pPr>
        <w:pStyle w:val="Nessunaspaziatura"/>
        <w:jc w:val="both"/>
        <w:rPr>
          <w:color w:val="000000" w:themeColor="text1"/>
          <w:sz w:val="24"/>
        </w:rPr>
      </w:pPr>
      <w:r w:rsidRPr="00764F9E">
        <w:rPr>
          <w:color w:val="000000" w:themeColor="text1"/>
          <w:sz w:val="24"/>
        </w:rPr>
        <w:t>L’altro aspetto è</w:t>
      </w:r>
      <w:r w:rsidR="0072404E" w:rsidRPr="00764F9E">
        <w:rPr>
          <w:color w:val="000000" w:themeColor="text1"/>
          <w:sz w:val="24"/>
        </w:rPr>
        <w:t xml:space="preserve">  quello </w:t>
      </w:r>
      <w:r w:rsidRPr="00764F9E">
        <w:rPr>
          <w:color w:val="000000" w:themeColor="text1"/>
          <w:sz w:val="24"/>
        </w:rPr>
        <w:t xml:space="preserve"> di mutuare </w:t>
      </w:r>
      <w:r w:rsidR="00A57C97" w:rsidRPr="00764F9E">
        <w:rPr>
          <w:color w:val="000000" w:themeColor="text1"/>
          <w:sz w:val="24"/>
        </w:rPr>
        <w:t xml:space="preserve">le </w:t>
      </w:r>
      <w:r w:rsidRPr="00764F9E">
        <w:rPr>
          <w:color w:val="000000" w:themeColor="text1"/>
          <w:sz w:val="24"/>
        </w:rPr>
        <w:t>forme della legislazione esistente</w:t>
      </w:r>
      <w:r w:rsidR="00A26F29">
        <w:rPr>
          <w:color w:val="000000" w:themeColor="text1"/>
          <w:sz w:val="24"/>
        </w:rPr>
        <w:t>,</w:t>
      </w:r>
      <w:r w:rsidRPr="00764F9E">
        <w:rPr>
          <w:color w:val="000000" w:themeColor="text1"/>
          <w:sz w:val="24"/>
        </w:rPr>
        <w:t xml:space="preserve"> sia </w:t>
      </w:r>
      <w:r w:rsidR="00A57C97" w:rsidRPr="00764F9E">
        <w:rPr>
          <w:color w:val="000000" w:themeColor="text1"/>
          <w:sz w:val="24"/>
        </w:rPr>
        <w:t xml:space="preserve">per quanto riguarda </w:t>
      </w:r>
      <w:r w:rsidRPr="00764F9E">
        <w:rPr>
          <w:color w:val="000000" w:themeColor="text1"/>
          <w:sz w:val="24"/>
        </w:rPr>
        <w:t>la parziale ridistribuzione degli u</w:t>
      </w:r>
      <w:r w:rsidR="0072404E" w:rsidRPr="00764F9E">
        <w:rPr>
          <w:color w:val="000000" w:themeColor="text1"/>
          <w:sz w:val="24"/>
        </w:rPr>
        <w:t>tili</w:t>
      </w:r>
      <w:r w:rsidRPr="00764F9E">
        <w:rPr>
          <w:color w:val="000000" w:themeColor="text1"/>
          <w:sz w:val="24"/>
        </w:rPr>
        <w:t xml:space="preserve"> sia </w:t>
      </w:r>
      <w:r w:rsidR="0072404E" w:rsidRPr="00764F9E">
        <w:rPr>
          <w:color w:val="000000" w:themeColor="text1"/>
          <w:sz w:val="24"/>
        </w:rPr>
        <w:t xml:space="preserve">nell’attuare </w:t>
      </w:r>
      <w:r w:rsidRPr="00764F9E">
        <w:rPr>
          <w:color w:val="000000" w:themeColor="text1"/>
          <w:sz w:val="24"/>
        </w:rPr>
        <w:t xml:space="preserve"> forme di defiscalizzazione del capitale sociale investito</w:t>
      </w:r>
      <w:r w:rsidR="00A26F29">
        <w:rPr>
          <w:color w:val="000000" w:themeColor="text1"/>
          <w:sz w:val="24"/>
        </w:rPr>
        <w:t>,</w:t>
      </w:r>
      <w:r w:rsidRPr="00764F9E">
        <w:rPr>
          <w:color w:val="000000" w:themeColor="text1"/>
          <w:sz w:val="24"/>
        </w:rPr>
        <w:t xml:space="preserve"> in</w:t>
      </w:r>
      <w:r w:rsidR="00FF6019" w:rsidRPr="00764F9E">
        <w:rPr>
          <w:color w:val="000000" w:themeColor="text1"/>
          <w:sz w:val="24"/>
        </w:rPr>
        <w:t xml:space="preserve"> </w:t>
      </w:r>
      <w:r w:rsidRPr="00764F9E">
        <w:rPr>
          <w:color w:val="000000" w:themeColor="text1"/>
          <w:sz w:val="24"/>
        </w:rPr>
        <w:t>modo da capire se anche in Italia siamo capaci di attrarre nel mondo dell’impresa sociale</w:t>
      </w:r>
      <w:r w:rsidR="00F56857">
        <w:rPr>
          <w:color w:val="000000" w:themeColor="text1"/>
          <w:sz w:val="24"/>
        </w:rPr>
        <w:t>,</w:t>
      </w:r>
      <w:r w:rsidRPr="00764F9E">
        <w:rPr>
          <w:color w:val="000000" w:themeColor="text1"/>
          <w:sz w:val="24"/>
        </w:rPr>
        <w:t xml:space="preserve"> con l’obie</w:t>
      </w:r>
      <w:r w:rsidR="00764F9E" w:rsidRPr="00764F9E">
        <w:rPr>
          <w:color w:val="000000" w:themeColor="text1"/>
          <w:sz w:val="24"/>
        </w:rPr>
        <w:t xml:space="preserve">ttivo di innovare socialmente, </w:t>
      </w:r>
      <w:r w:rsidRPr="00764F9E">
        <w:rPr>
          <w:color w:val="000000" w:themeColor="text1"/>
          <w:sz w:val="24"/>
        </w:rPr>
        <w:t xml:space="preserve"> capitali </w:t>
      </w:r>
      <w:r w:rsidR="00A57C97" w:rsidRPr="00764F9E">
        <w:rPr>
          <w:color w:val="000000" w:themeColor="text1"/>
          <w:sz w:val="24"/>
        </w:rPr>
        <w:t>“</w:t>
      </w:r>
      <w:r w:rsidRPr="00764F9E">
        <w:rPr>
          <w:color w:val="000000" w:themeColor="text1"/>
          <w:sz w:val="24"/>
        </w:rPr>
        <w:t>pazienti</w:t>
      </w:r>
      <w:r w:rsidR="00A57C97" w:rsidRPr="00764F9E">
        <w:rPr>
          <w:color w:val="000000" w:themeColor="text1"/>
          <w:sz w:val="24"/>
        </w:rPr>
        <w:t>”</w:t>
      </w:r>
      <w:r w:rsidRPr="00764F9E">
        <w:rPr>
          <w:color w:val="000000" w:themeColor="text1"/>
          <w:sz w:val="24"/>
        </w:rPr>
        <w:t xml:space="preserve"> cioè  capitali che non puntano</w:t>
      </w:r>
      <w:r w:rsidR="00D33547" w:rsidRPr="00764F9E">
        <w:rPr>
          <w:color w:val="000000" w:themeColor="text1"/>
          <w:sz w:val="24"/>
        </w:rPr>
        <w:t xml:space="preserve"> (perché così la</w:t>
      </w:r>
      <w:r w:rsidR="00550D23">
        <w:rPr>
          <w:color w:val="000000" w:themeColor="text1"/>
          <w:sz w:val="24"/>
        </w:rPr>
        <w:t xml:space="preserve"> dice legge)</w:t>
      </w:r>
      <w:r w:rsidR="00D33547" w:rsidRPr="00764F9E">
        <w:rPr>
          <w:color w:val="000000" w:themeColor="text1"/>
          <w:sz w:val="24"/>
        </w:rPr>
        <w:t xml:space="preserve"> a un profitto immediato, alla massimizzazione del profitto nel breve periodo, ma puntano </w:t>
      </w:r>
      <w:r w:rsidR="003147DB" w:rsidRPr="00764F9E">
        <w:rPr>
          <w:color w:val="000000" w:themeColor="text1"/>
          <w:sz w:val="24"/>
        </w:rPr>
        <w:t>a</w:t>
      </w:r>
      <w:r w:rsidR="00D33547" w:rsidRPr="00764F9E">
        <w:rPr>
          <w:color w:val="000000" w:themeColor="text1"/>
          <w:sz w:val="24"/>
        </w:rPr>
        <w:t xml:space="preserve"> una remunerazione moderata dello stesso capitale sapendo che quell’investimento non ha solo il problema del rischio e del rendimento come veniva ricor</w:t>
      </w:r>
      <w:r w:rsidR="0072404E" w:rsidRPr="00764F9E">
        <w:rPr>
          <w:color w:val="000000" w:themeColor="text1"/>
          <w:sz w:val="24"/>
        </w:rPr>
        <w:t xml:space="preserve">dato prima, ma anche il ruolo </w:t>
      </w:r>
      <w:r w:rsidR="00D33547" w:rsidRPr="00764F9E">
        <w:rPr>
          <w:color w:val="000000" w:themeColor="text1"/>
          <w:sz w:val="24"/>
        </w:rPr>
        <w:t>di generare un impatto sociale.</w:t>
      </w:r>
    </w:p>
    <w:p w14:paraId="378CE254" w14:textId="66691742" w:rsidR="009A283C" w:rsidRPr="00764F9E" w:rsidRDefault="003147DB" w:rsidP="002E1FA6">
      <w:pPr>
        <w:pStyle w:val="Nessunaspaziatura"/>
        <w:jc w:val="both"/>
        <w:rPr>
          <w:color w:val="000000" w:themeColor="text1"/>
          <w:sz w:val="24"/>
        </w:rPr>
      </w:pPr>
      <w:r w:rsidRPr="00764F9E">
        <w:rPr>
          <w:color w:val="000000" w:themeColor="text1"/>
          <w:sz w:val="24"/>
        </w:rPr>
        <w:t>Ecco allora che quest’operazione che è contenuta nell’a</w:t>
      </w:r>
      <w:r w:rsidR="0072404E" w:rsidRPr="00764F9E">
        <w:rPr>
          <w:color w:val="000000" w:themeColor="text1"/>
          <w:sz w:val="24"/>
        </w:rPr>
        <w:t>rticolo quattro del Disegno di L</w:t>
      </w:r>
      <w:r w:rsidRPr="00764F9E">
        <w:rPr>
          <w:color w:val="000000" w:themeColor="text1"/>
          <w:sz w:val="24"/>
        </w:rPr>
        <w:t xml:space="preserve">egge delega potrebbe essere la via per dare </w:t>
      </w:r>
      <w:r w:rsidR="00F56857">
        <w:rPr>
          <w:color w:val="000000" w:themeColor="text1"/>
          <w:sz w:val="24"/>
        </w:rPr>
        <w:t xml:space="preserve">una </w:t>
      </w:r>
      <w:r w:rsidRPr="00764F9E">
        <w:rPr>
          <w:color w:val="000000" w:themeColor="text1"/>
          <w:sz w:val="24"/>
        </w:rPr>
        <w:t>forma</w:t>
      </w:r>
      <w:r w:rsidR="00F56857">
        <w:rPr>
          <w:color w:val="000000" w:themeColor="text1"/>
          <w:sz w:val="24"/>
        </w:rPr>
        <w:t>,</w:t>
      </w:r>
      <w:r w:rsidR="0072404E" w:rsidRPr="00764F9E">
        <w:rPr>
          <w:color w:val="000000" w:themeColor="text1"/>
          <w:sz w:val="24"/>
        </w:rPr>
        <w:t xml:space="preserve"> </w:t>
      </w:r>
      <w:proofErr w:type="gramStart"/>
      <w:r w:rsidRPr="00764F9E">
        <w:rPr>
          <w:color w:val="000000" w:themeColor="text1"/>
          <w:sz w:val="24"/>
        </w:rPr>
        <w:t>tipicamente  caratteristica</w:t>
      </w:r>
      <w:proofErr w:type="gramEnd"/>
      <w:r w:rsidRPr="00764F9E">
        <w:rPr>
          <w:color w:val="000000" w:themeColor="text1"/>
          <w:sz w:val="24"/>
        </w:rPr>
        <w:t xml:space="preserve"> del nostro paese, a un allargamento delle forme dell’impresa sociale.</w:t>
      </w:r>
      <w:r w:rsidR="00D33547" w:rsidRPr="00764F9E">
        <w:rPr>
          <w:color w:val="000000" w:themeColor="text1"/>
          <w:sz w:val="24"/>
        </w:rPr>
        <w:t xml:space="preserve"> </w:t>
      </w:r>
      <w:r w:rsidRPr="00764F9E">
        <w:rPr>
          <w:color w:val="000000" w:themeColor="text1"/>
          <w:sz w:val="24"/>
        </w:rPr>
        <w:t xml:space="preserve">E per questo stiamo mettendo a punto l’idea che aveva lanciato il Presidente del Consiglio </w:t>
      </w:r>
      <w:proofErr w:type="spellStart"/>
      <w:r w:rsidRPr="00764F9E">
        <w:rPr>
          <w:color w:val="000000" w:themeColor="text1"/>
          <w:sz w:val="24"/>
        </w:rPr>
        <w:t>Renzi</w:t>
      </w:r>
      <w:proofErr w:type="spellEnd"/>
      <w:r w:rsidRPr="00764F9E">
        <w:rPr>
          <w:color w:val="000000" w:themeColor="text1"/>
          <w:sz w:val="24"/>
        </w:rPr>
        <w:t>,</w:t>
      </w:r>
      <w:r w:rsidR="00A26F29">
        <w:rPr>
          <w:color w:val="000000" w:themeColor="text1"/>
          <w:sz w:val="24"/>
        </w:rPr>
        <w:t xml:space="preserve"> di</w:t>
      </w:r>
      <w:r w:rsidRPr="00764F9E">
        <w:rPr>
          <w:color w:val="000000" w:themeColor="text1"/>
          <w:sz w:val="24"/>
        </w:rPr>
        <w:t xml:space="preserve"> un</w:t>
      </w:r>
      <w:r w:rsidR="00CD48E9" w:rsidRPr="00764F9E">
        <w:rPr>
          <w:color w:val="000000" w:themeColor="text1"/>
          <w:sz w:val="24"/>
        </w:rPr>
        <w:t xml:space="preserve"> “</w:t>
      </w:r>
      <w:r w:rsidRPr="00764F9E">
        <w:rPr>
          <w:color w:val="000000" w:themeColor="text1"/>
          <w:sz w:val="24"/>
        </w:rPr>
        <w:t>fondo</w:t>
      </w:r>
      <w:r w:rsidR="00CD48E9" w:rsidRPr="00764F9E">
        <w:rPr>
          <w:color w:val="000000" w:themeColor="text1"/>
          <w:sz w:val="24"/>
        </w:rPr>
        <w:t>”</w:t>
      </w:r>
      <w:r w:rsidRPr="00764F9E">
        <w:rPr>
          <w:color w:val="000000" w:themeColor="text1"/>
          <w:sz w:val="24"/>
        </w:rPr>
        <w:t xml:space="preserve"> per la nascita e lo sviluppo d’imprese sociali, un po’ connotativo di garanzia</w:t>
      </w:r>
      <w:r w:rsidR="0072404E" w:rsidRPr="00764F9E">
        <w:rPr>
          <w:color w:val="000000" w:themeColor="text1"/>
          <w:sz w:val="24"/>
        </w:rPr>
        <w:t>,</w:t>
      </w:r>
      <w:r w:rsidRPr="00764F9E">
        <w:rPr>
          <w:color w:val="000000" w:themeColor="text1"/>
          <w:sz w:val="24"/>
        </w:rPr>
        <w:t xml:space="preserve"> cui partecipano diversi soggetti capaci in qualche modo di generare sul territorio  piccoli fondi con variabili territoriali, e che sia soprattutto capace di mettere in rete quei soggetti bancari che già oggi hanno assunto un orientamento qualificato direttamente nella loro missione specifica, o comunque in un settore della loro attività</w:t>
      </w:r>
      <w:r w:rsidR="00764F9E" w:rsidRPr="00764F9E">
        <w:rPr>
          <w:color w:val="000000" w:themeColor="text1"/>
          <w:sz w:val="24"/>
        </w:rPr>
        <w:t>,</w:t>
      </w:r>
      <w:r w:rsidRPr="00764F9E">
        <w:rPr>
          <w:color w:val="000000" w:themeColor="text1"/>
          <w:sz w:val="24"/>
        </w:rPr>
        <w:t xml:space="preserve"> che possono </w:t>
      </w:r>
      <w:r w:rsidR="00CD48E9" w:rsidRPr="00764F9E">
        <w:rPr>
          <w:color w:val="000000" w:themeColor="text1"/>
          <w:sz w:val="24"/>
        </w:rPr>
        <w:t>costituire  un elemento portante per il</w:t>
      </w:r>
      <w:r w:rsidRPr="00764F9E">
        <w:rPr>
          <w:color w:val="000000" w:themeColor="text1"/>
          <w:sz w:val="24"/>
        </w:rPr>
        <w:t xml:space="preserve"> cambiamento dell’impresa sociale.</w:t>
      </w:r>
    </w:p>
    <w:p w14:paraId="32D37F44" w14:textId="72C5A4D6" w:rsidR="00CF5740" w:rsidRPr="00763170" w:rsidRDefault="00CF5740" w:rsidP="00A26F29">
      <w:pPr>
        <w:pStyle w:val="Nessunaspaziatura"/>
        <w:jc w:val="both"/>
        <w:rPr>
          <w:color w:val="000000" w:themeColor="text1"/>
          <w:sz w:val="24"/>
        </w:rPr>
      </w:pPr>
      <w:r w:rsidRPr="00764F9E">
        <w:rPr>
          <w:color w:val="000000" w:themeColor="text1"/>
          <w:sz w:val="24"/>
        </w:rPr>
        <w:lastRenderedPageBreak/>
        <w:t>Ecco allora che se riuscissimo a fare tutto questo</w:t>
      </w:r>
      <w:r w:rsidR="00A80537" w:rsidRPr="00764F9E">
        <w:rPr>
          <w:color w:val="000000" w:themeColor="text1"/>
          <w:sz w:val="24"/>
        </w:rPr>
        <w:t>,</w:t>
      </w:r>
      <w:r w:rsidRPr="00764F9E">
        <w:rPr>
          <w:color w:val="000000" w:themeColor="text1"/>
          <w:sz w:val="24"/>
        </w:rPr>
        <w:t xml:space="preserve"> probabilmente lasceremmo qualche traccia che possa essere duratura; non è un’operazione di </w:t>
      </w:r>
      <w:r w:rsidRPr="00764F9E">
        <w:rPr>
          <w:i/>
          <w:color w:val="000000" w:themeColor="text1"/>
          <w:sz w:val="24"/>
        </w:rPr>
        <w:t>lifting</w:t>
      </w:r>
      <w:r w:rsidRPr="00764F9E">
        <w:rPr>
          <w:color w:val="000000" w:themeColor="text1"/>
          <w:sz w:val="24"/>
        </w:rPr>
        <w:t xml:space="preserve"> della legislazione, non è un’operazione di annuncio</w:t>
      </w:r>
      <w:r w:rsidR="00A26F29">
        <w:rPr>
          <w:color w:val="000000" w:themeColor="text1"/>
          <w:sz w:val="24"/>
        </w:rPr>
        <w:t xml:space="preserve"> del </w:t>
      </w:r>
      <w:proofErr w:type="gramStart"/>
      <w:r w:rsidR="00A26F29">
        <w:rPr>
          <w:color w:val="000000" w:themeColor="text1"/>
          <w:sz w:val="24"/>
        </w:rPr>
        <w:t xml:space="preserve">tipo: </w:t>
      </w:r>
      <w:r w:rsidRPr="00764F9E">
        <w:rPr>
          <w:color w:val="000000" w:themeColor="text1"/>
          <w:sz w:val="24"/>
        </w:rPr>
        <w:t xml:space="preserve"> “</w:t>
      </w:r>
      <w:proofErr w:type="gramEnd"/>
      <w:r w:rsidRPr="00764F9E">
        <w:rPr>
          <w:color w:val="000000" w:themeColor="text1"/>
          <w:sz w:val="24"/>
        </w:rPr>
        <w:t xml:space="preserve">va tutto bene nel mondo del terzo settore”, perché è chiaro che </w:t>
      </w:r>
      <w:r w:rsidR="00A80537" w:rsidRPr="00764F9E">
        <w:rPr>
          <w:color w:val="000000" w:themeColor="text1"/>
          <w:sz w:val="24"/>
        </w:rPr>
        <w:t xml:space="preserve">il bisogno c’è </w:t>
      </w:r>
      <w:r w:rsidR="00CD48E9" w:rsidRPr="00764F9E">
        <w:rPr>
          <w:color w:val="000000" w:themeColor="text1"/>
          <w:sz w:val="24"/>
        </w:rPr>
        <w:t xml:space="preserve">e, in </w:t>
      </w:r>
      <w:r w:rsidR="00CD48E9">
        <w:rPr>
          <w:sz w:val="24"/>
        </w:rPr>
        <w:t xml:space="preserve">qualche modo, il </w:t>
      </w:r>
      <w:r w:rsidR="00CD48E9" w:rsidRPr="00763170">
        <w:rPr>
          <w:color w:val="000000" w:themeColor="text1"/>
          <w:sz w:val="24"/>
        </w:rPr>
        <w:t>G</w:t>
      </w:r>
      <w:r w:rsidRPr="00763170">
        <w:rPr>
          <w:color w:val="000000" w:themeColor="text1"/>
          <w:sz w:val="24"/>
        </w:rPr>
        <w:t>overno lancia anche una</w:t>
      </w:r>
      <w:r w:rsidR="00CD48E9" w:rsidRPr="00763170">
        <w:rPr>
          <w:color w:val="000000" w:themeColor="text1"/>
          <w:sz w:val="24"/>
        </w:rPr>
        <w:t xml:space="preserve"> sfida verso le</w:t>
      </w:r>
      <w:r w:rsidR="009011FC" w:rsidRPr="00763170">
        <w:rPr>
          <w:color w:val="000000" w:themeColor="text1"/>
          <w:sz w:val="24"/>
        </w:rPr>
        <w:t xml:space="preserve"> organizzazioni </w:t>
      </w:r>
      <w:r w:rsidR="00A80537" w:rsidRPr="00763170">
        <w:rPr>
          <w:color w:val="000000" w:themeColor="text1"/>
          <w:sz w:val="24"/>
        </w:rPr>
        <w:t>perché</w:t>
      </w:r>
      <w:r w:rsidRPr="00763170">
        <w:rPr>
          <w:color w:val="000000" w:themeColor="text1"/>
          <w:sz w:val="24"/>
        </w:rPr>
        <w:t xml:space="preserve"> intraprend</w:t>
      </w:r>
      <w:r w:rsidR="00CD48E9" w:rsidRPr="00763170">
        <w:rPr>
          <w:color w:val="000000" w:themeColor="text1"/>
          <w:sz w:val="24"/>
        </w:rPr>
        <w:t>a</w:t>
      </w:r>
      <w:r w:rsidR="00A80537" w:rsidRPr="00763170">
        <w:rPr>
          <w:color w:val="000000" w:themeColor="text1"/>
          <w:sz w:val="24"/>
        </w:rPr>
        <w:t>no</w:t>
      </w:r>
      <w:r w:rsidRPr="00763170">
        <w:rPr>
          <w:color w:val="000000" w:themeColor="text1"/>
          <w:sz w:val="24"/>
        </w:rPr>
        <w:t xml:space="preserve"> esse stesse un cammino </w:t>
      </w:r>
      <w:r w:rsidR="003147DB" w:rsidRPr="00763170">
        <w:rPr>
          <w:color w:val="000000" w:themeColor="text1"/>
          <w:sz w:val="24"/>
        </w:rPr>
        <w:t>d’</w:t>
      </w:r>
      <w:r w:rsidRPr="00763170">
        <w:rPr>
          <w:color w:val="000000" w:themeColor="text1"/>
          <w:sz w:val="24"/>
        </w:rPr>
        <w:t xml:space="preserve">innovazione e di cambiamento. </w:t>
      </w:r>
      <w:r w:rsidR="00A26F29">
        <w:rPr>
          <w:color w:val="000000" w:themeColor="text1"/>
          <w:sz w:val="24"/>
        </w:rPr>
        <w:t>Ritengo</w:t>
      </w:r>
      <w:r w:rsidRPr="00763170">
        <w:rPr>
          <w:color w:val="000000" w:themeColor="text1"/>
          <w:sz w:val="24"/>
        </w:rPr>
        <w:t xml:space="preserve"> che </w:t>
      </w:r>
      <w:r w:rsidR="00A26F29">
        <w:rPr>
          <w:color w:val="000000" w:themeColor="text1"/>
          <w:sz w:val="24"/>
        </w:rPr>
        <w:t xml:space="preserve">il processo di riforma, </w:t>
      </w:r>
      <w:r w:rsidRPr="00763170">
        <w:rPr>
          <w:color w:val="000000" w:themeColor="text1"/>
          <w:sz w:val="24"/>
        </w:rPr>
        <w:t>insieme all’opportunità e alla sfida che abbiamo di fronte</w:t>
      </w:r>
      <w:r w:rsidR="00A26F29">
        <w:rPr>
          <w:color w:val="000000" w:themeColor="text1"/>
          <w:sz w:val="24"/>
        </w:rPr>
        <w:t>,</w:t>
      </w:r>
      <w:r w:rsidRPr="00763170">
        <w:rPr>
          <w:color w:val="000000" w:themeColor="text1"/>
          <w:sz w:val="24"/>
        </w:rPr>
        <w:t xml:space="preserve"> possa</w:t>
      </w:r>
      <w:r w:rsidR="00CD48E9" w:rsidRPr="00763170">
        <w:rPr>
          <w:color w:val="000000" w:themeColor="text1"/>
          <w:sz w:val="24"/>
        </w:rPr>
        <w:t xml:space="preserve"> rappresentare</w:t>
      </w:r>
      <w:r w:rsidRPr="00763170">
        <w:rPr>
          <w:color w:val="000000" w:themeColor="text1"/>
          <w:sz w:val="24"/>
        </w:rPr>
        <w:t xml:space="preserve"> un </w:t>
      </w:r>
      <w:r w:rsidR="009011FC" w:rsidRPr="00763170">
        <w:rPr>
          <w:color w:val="000000" w:themeColor="text1"/>
          <w:sz w:val="24"/>
        </w:rPr>
        <w:t xml:space="preserve">momento </w:t>
      </w:r>
      <w:r w:rsidRPr="00763170">
        <w:rPr>
          <w:color w:val="000000" w:themeColor="text1"/>
          <w:sz w:val="24"/>
        </w:rPr>
        <w:t>qualifica</w:t>
      </w:r>
      <w:r w:rsidR="009011FC" w:rsidRPr="00763170">
        <w:rPr>
          <w:color w:val="000000" w:themeColor="text1"/>
          <w:sz w:val="24"/>
        </w:rPr>
        <w:t>nte n</w:t>
      </w:r>
      <w:r w:rsidRPr="00763170">
        <w:rPr>
          <w:color w:val="000000" w:themeColor="text1"/>
          <w:sz w:val="24"/>
        </w:rPr>
        <w:t>ella vita del Paese.</w:t>
      </w:r>
    </w:p>
    <w:p w14:paraId="2BCD896D" w14:textId="2E89AD2B" w:rsidR="009011FC" w:rsidRPr="00763170" w:rsidRDefault="001B71E7" w:rsidP="00A26F29">
      <w:pPr>
        <w:pStyle w:val="Nessunaspaziatura"/>
        <w:jc w:val="both"/>
        <w:rPr>
          <w:color w:val="000000" w:themeColor="text1"/>
          <w:sz w:val="24"/>
        </w:rPr>
      </w:pPr>
      <w:r>
        <w:rPr>
          <w:color w:val="000000" w:themeColor="text1"/>
          <w:sz w:val="24"/>
        </w:rPr>
        <w:t>Sono convinto</w:t>
      </w:r>
      <w:r w:rsidR="00CF5740" w:rsidRPr="00763170">
        <w:rPr>
          <w:color w:val="000000" w:themeColor="text1"/>
          <w:sz w:val="24"/>
        </w:rPr>
        <w:t xml:space="preserve"> che </w:t>
      </w:r>
      <w:r w:rsidR="003147DB" w:rsidRPr="00763170">
        <w:rPr>
          <w:color w:val="000000" w:themeColor="text1"/>
          <w:sz w:val="24"/>
        </w:rPr>
        <w:t>quest’</w:t>
      </w:r>
      <w:r w:rsidR="00CF5740" w:rsidRPr="00763170">
        <w:rPr>
          <w:color w:val="000000" w:themeColor="text1"/>
          <w:sz w:val="24"/>
        </w:rPr>
        <w:t>opportunità sia reale, e che sarebbe un peccato se non riuscissimo a coglierla</w:t>
      </w:r>
      <w:r w:rsidR="009011FC" w:rsidRPr="00763170">
        <w:rPr>
          <w:color w:val="000000" w:themeColor="text1"/>
          <w:sz w:val="24"/>
        </w:rPr>
        <w:t>.</w:t>
      </w:r>
    </w:p>
    <w:p w14:paraId="76C629DE" w14:textId="3A959283" w:rsidR="00CF5740" w:rsidRPr="00763170" w:rsidRDefault="00A26F29" w:rsidP="00A26F29">
      <w:pPr>
        <w:pStyle w:val="Nessunaspaziatura"/>
        <w:jc w:val="both"/>
        <w:rPr>
          <w:color w:val="000000" w:themeColor="text1"/>
          <w:sz w:val="24"/>
        </w:rPr>
      </w:pPr>
      <w:r>
        <w:rPr>
          <w:color w:val="000000" w:themeColor="text1"/>
          <w:sz w:val="24"/>
        </w:rPr>
        <w:t>Credo che, q</w:t>
      </w:r>
      <w:r w:rsidR="00CF5740" w:rsidRPr="00763170">
        <w:rPr>
          <w:color w:val="000000" w:themeColor="text1"/>
          <w:sz w:val="24"/>
        </w:rPr>
        <w:t>uesta contaminazione fra mondi che non possono più vivere in universi separati, contrapposti, autosufficienti, come se ciascuno avesse in qualche modo la verità assoluta di fronte alla possibilità di innovare, di cambiare, di costruire</w:t>
      </w:r>
      <w:r w:rsidR="009011FC" w:rsidRPr="00763170">
        <w:rPr>
          <w:color w:val="000000" w:themeColor="text1"/>
          <w:sz w:val="24"/>
        </w:rPr>
        <w:t xml:space="preserve"> </w:t>
      </w:r>
      <w:r w:rsidR="00CF5740" w:rsidRPr="00763170">
        <w:rPr>
          <w:color w:val="000000" w:themeColor="text1"/>
          <w:sz w:val="24"/>
        </w:rPr>
        <w:t xml:space="preserve">opere che vadano a </w:t>
      </w:r>
      <w:r w:rsidR="00C61FDF" w:rsidRPr="00763170">
        <w:rPr>
          <w:color w:val="000000" w:themeColor="text1"/>
          <w:sz w:val="24"/>
        </w:rPr>
        <w:t>m</w:t>
      </w:r>
      <w:r w:rsidR="00CF5740" w:rsidRPr="00763170">
        <w:rPr>
          <w:color w:val="000000" w:themeColor="text1"/>
          <w:sz w:val="24"/>
        </w:rPr>
        <w:t xml:space="preserve">igliorare la vita </w:t>
      </w:r>
      <w:r w:rsidR="003147DB" w:rsidRPr="00763170">
        <w:rPr>
          <w:color w:val="000000" w:themeColor="text1"/>
          <w:sz w:val="24"/>
        </w:rPr>
        <w:t>di tutti</w:t>
      </w:r>
      <w:r w:rsidR="00CF5740" w:rsidRPr="00763170">
        <w:rPr>
          <w:color w:val="000000" w:themeColor="text1"/>
          <w:sz w:val="24"/>
        </w:rPr>
        <w:t xml:space="preserve">, </w:t>
      </w:r>
      <w:r w:rsidR="00F56857">
        <w:rPr>
          <w:color w:val="000000" w:themeColor="text1"/>
          <w:sz w:val="24"/>
        </w:rPr>
        <w:t xml:space="preserve">rappresenti </w:t>
      </w:r>
      <w:r w:rsidR="001B71E7" w:rsidRPr="00763170">
        <w:rPr>
          <w:color w:val="000000" w:themeColor="text1"/>
          <w:sz w:val="24"/>
        </w:rPr>
        <w:t xml:space="preserve">   anche il senso e</w:t>
      </w:r>
      <w:r w:rsidR="001B71E7">
        <w:rPr>
          <w:color w:val="000000" w:themeColor="text1"/>
          <w:sz w:val="24"/>
        </w:rPr>
        <w:t xml:space="preserve"> la direzione di questa riforma che contribuisce</w:t>
      </w:r>
      <w:bookmarkStart w:id="0" w:name="_GoBack"/>
      <w:bookmarkEnd w:id="0"/>
      <w:r w:rsidR="00244C09">
        <w:rPr>
          <w:color w:val="000000" w:themeColor="text1"/>
          <w:sz w:val="24"/>
        </w:rPr>
        <w:t xml:space="preserve"> </w:t>
      </w:r>
      <w:r w:rsidR="00230BC7">
        <w:rPr>
          <w:color w:val="000000" w:themeColor="text1"/>
          <w:sz w:val="24"/>
        </w:rPr>
        <w:t>anche</w:t>
      </w:r>
      <w:r w:rsidR="00CF5740" w:rsidRPr="00763170">
        <w:rPr>
          <w:color w:val="000000" w:themeColor="text1"/>
          <w:sz w:val="24"/>
        </w:rPr>
        <w:t xml:space="preserve"> </w:t>
      </w:r>
      <w:r w:rsidR="00F56857">
        <w:rPr>
          <w:color w:val="000000" w:themeColor="text1"/>
          <w:sz w:val="24"/>
        </w:rPr>
        <w:t xml:space="preserve">a far </w:t>
      </w:r>
      <w:r w:rsidR="00CF5740" w:rsidRPr="00763170">
        <w:rPr>
          <w:color w:val="000000" w:themeColor="text1"/>
          <w:sz w:val="24"/>
        </w:rPr>
        <w:t>uscire ciascuno dal proprio perimetro per trovare nelle ragioni e nei valori dell’altro un modo per cambiare se stessi</w:t>
      </w:r>
      <w:r w:rsidR="001B71E7">
        <w:rPr>
          <w:color w:val="000000" w:themeColor="text1"/>
          <w:sz w:val="24"/>
        </w:rPr>
        <w:t xml:space="preserve">. </w:t>
      </w:r>
      <w:r w:rsidR="00CF5740" w:rsidRPr="00763170">
        <w:rPr>
          <w:color w:val="000000" w:themeColor="text1"/>
          <w:sz w:val="24"/>
        </w:rPr>
        <w:t xml:space="preserve"> </w:t>
      </w:r>
    </w:p>
    <w:p w14:paraId="535479A4" w14:textId="77777777" w:rsidR="005842BF" w:rsidRDefault="005842BF" w:rsidP="00A26F29">
      <w:pPr>
        <w:pStyle w:val="Nessunaspaziatura"/>
        <w:jc w:val="both"/>
        <w:rPr>
          <w:sz w:val="24"/>
        </w:rPr>
      </w:pPr>
    </w:p>
    <w:p w14:paraId="65B2E04A" w14:textId="3A2DE626" w:rsidR="000D270C" w:rsidRPr="00764F9E" w:rsidRDefault="000D270C" w:rsidP="002E19A5">
      <w:pPr>
        <w:pStyle w:val="Nessunaspaziatura"/>
        <w:numPr>
          <w:ilvl w:val="0"/>
          <w:numId w:val="4"/>
        </w:numPr>
        <w:jc w:val="both"/>
        <w:rPr>
          <w:i/>
          <w:sz w:val="24"/>
          <w:szCs w:val="24"/>
        </w:rPr>
      </w:pPr>
      <w:r>
        <w:rPr>
          <w:sz w:val="24"/>
        </w:rPr>
        <w:t>L’arti</w:t>
      </w:r>
      <w:r w:rsidR="00764F9E">
        <w:rPr>
          <w:sz w:val="24"/>
        </w:rPr>
        <w:t xml:space="preserve">colo è tratto dall’intervento </w:t>
      </w:r>
      <w:proofErr w:type="gramStart"/>
      <w:r w:rsidR="00764F9E">
        <w:rPr>
          <w:sz w:val="24"/>
        </w:rPr>
        <w:t>dell’ On.</w:t>
      </w:r>
      <w:proofErr w:type="gramEnd"/>
      <w:r w:rsidR="00764F9E">
        <w:rPr>
          <w:sz w:val="24"/>
        </w:rPr>
        <w:t xml:space="preserve"> </w:t>
      </w:r>
      <w:r>
        <w:rPr>
          <w:sz w:val="24"/>
        </w:rPr>
        <w:t xml:space="preserve"> Luigi Bobba all’evento tenutosi a Milano il 3 ottobre</w:t>
      </w:r>
      <w:r w:rsidR="00CD48E9">
        <w:rPr>
          <w:sz w:val="24"/>
        </w:rPr>
        <w:t xml:space="preserve"> </w:t>
      </w:r>
      <w:proofErr w:type="gramStart"/>
      <w:r w:rsidR="00CD48E9">
        <w:rPr>
          <w:sz w:val="24"/>
        </w:rPr>
        <w:t>2014</w:t>
      </w:r>
      <w:r w:rsidR="002E19A5">
        <w:rPr>
          <w:sz w:val="24"/>
        </w:rPr>
        <w:t xml:space="preserve">: </w:t>
      </w:r>
      <w:r>
        <w:rPr>
          <w:sz w:val="24"/>
        </w:rPr>
        <w:t xml:space="preserve"> </w:t>
      </w:r>
      <w:r w:rsidRPr="000D270C">
        <w:rPr>
          <w:rStyle w:val="Enfasigrassetto"/>
        </w:rPr>
        <w:t xml:space="preserve"> </w:t>
      </w:r>
      <w:proofErr w:type="gramEnd"/>
      <w:r w:rsidR="002E19A5" w:rsidRPr="00764F9E">
        <w:rPr>
          <w:rStyle w:val="Enfasigrassetto"/>
          <w:sz w:val="24"/>
          <w:szCs w:val="24"/>
        </w:rPr>
        <w:t>“</w:t>
      </w:r>
      <w:r w:rsidRPr="00764F9E">
        <w:rPr>
          <w:rStyle w:val="Enfasigrassetto"/>
          <w:b w:val="0"/>
          <w:i/>
          <w:sz w:val="24"/>
          <w:szCs w:val="24"/>
        </w:rPr>
        <w:t>L'Innovazione Sociale al centro della Riforma del Terzo Settore</w:t>
      </w:r>
      <w:r w:rsidR="002E19A5" w:rsidRPr="00764F9E">
        <w:rPr>
          <w:i/>
          <w:sz w:val="24"/>
          <w:szCs w:val="24"/>
        </w:rPr>
        <w:t>”</w:t>
      </w:r>
    </w:p>
    <w:p w14:paraId="392B38D3" w14:textId="05BAAE06" w:rsidR="000D270C" w:rsidRPr="002E19A5" w:rsidRDefault="000D270C" w:rsidP="002E1FA6">
      <w:pPr>
        <w:pStyle w:val="Nessunaspaziatura"/>
        <w:jc w:val="both"/>
        <w:rPr>
          <w:sz w:val="24"/>
        </w:rPr>
      </w:pPr>
    </w:p>
    <w:p w14:paraId="6ACB730D" w14:textId="77777777" w:rsidR="005842BF" w:rsidRDefault="005842BF" w:rsidP="002E1FA6">
      <w:pPr>
        <w:pStyle w:val="Nessunaspaziatura"/>
        <w:jc w:val="both"/>
        <w:rPr>
          <w:sz w:val="24"/>
        </w:rPr>
      </w:pPr>
    </w:p>
    <w:p w14:paraId="1A0997D6" w14:textId="705A6B08" w:rsidR="005842BF" w:rsidRPr="00CF5740" w:rsidRDefault="005842BF" w:rsidP="002E1FA6">
      <w:pPr>
        <w:pStyle w:val="Nessunaspaziatura"/>
        <w:jc w:val="both"/>
        <w:rPr>
          <w:sz w:val="24"/>
        </w:rPr>
      </w:pPr>
    </w:p>
    <w:sectPr w:rsidR="005842BF" w:rsidRPr="00CF5740" w:rsidSect="000B3DA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0E6C7" w14:textId="77777777" w:rsidR="00130830" w:rsidRDefault="00130830" w:rsidP="0090329E">
      <w:pPr>
        <w:spacing w:after="0" w:line="240" w:lineRule="auto"/>
      </w:pPr>
      <w:r>
        <w:separator/>
      </w:r>
    </w:p>
  </w:endnote>
  <w:endnote w:type="continuationSeparator" w:id="0">
    <w:p w14:paraId="7F897443" w14:textId="77777777" w:rsidR="00130830" w:rsidRDefault="00130830" w:rsidP="0090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85912"/>
      <w:docPartObj>
        <w:docPartGallery w:val="Page Numbers (Bottom of Page)"/>
        <w:docPartUnique/>
      </w:docPartObj>
    </w:sdtPr>
    <w:sdtEndPr/>
    <w:sdtContent>
      <w:p w14:paraId="5B8D69DB" w14:textId="6145AEDD" w:rsidR="00E948E8" w:rsidRDefault="00E948E8">
        <w:pPr>
          <w:pStyle w:val="Pidipagina"/>
          <w:jc w:val="right"/>
        </w:pPr>
        <w:r>
          <w:fldChar w:fldCharType="begin"/>
        </w:r>
        <w:r>
          <w:instrText>PAGE   \* MERGEFORMAT</w:instrText>
        </w:r>
        <w:r>
          <w:fldChar w:fldCharType="separate"/>
        </w:r>
        <w:r w:rsidR="00230BC7">
          <w:rPr>
            <w:noProof/>
          </w:rPr>
          <w:t>4</w:t>
        </w:r>
        <w:r>
          <w:fldChar w:fldCharType="end"/>
        </w:r>
      </w:p>
    </w:sdtContent>
  </w:sdt>
  <w:p w14:paraId="229E9BCA" w14:textId="77777777" w:rsidR="00E948E8" w:rsidRDefault="00E948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F862E" w14:textId="77777777" w:rsidR="00130830" w:rsidRDefault="00130830" w:rsidP="0090329E">
      <w:pPr>
        <w:spacing w:after="0" w:line="240" w:lineRule="auto"/>
      </w:pPr>
      <w:r>
        <w:separator/>
      </w:r>
    </w:p>
  </w:footnote>
  <w:footnote w:type="continuationSeparator" w:id="0">
    <w:p w14:paraId="4729407C" w14:textId="77777777" w:rsidR="00130830" w:rsidRDefault="00130830" w:rsidP="00903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943ED"/>
    <w:multiLevelType w:val="hybridMultilevel"/>
    <w:tmpl w:val="463A9194"/>
    <w:lvl w:ilvl="0" w:tplc="80BADAD2">
      <w:numFmt w:val="bullet"/>
      <w:lvlText w:val=""/>
      <w:lvlJc w:val="left"/>
      <w:pPr>
        <w:ind w:left="720" w:hanging="360"/>
      </w:pPr>
      <w:rPr>
        <w:rFonts w:ascii="Symbol" w:eastAsiaTheme="minorHAnsi" w:hAnsi="Symbol"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17D5705"/>
    <w:multiLevelType w:val="hybridMultilevel"/>
    <w:tmpl w:val="D980BAC2"/>
    <w:lvl w:ilvl="0" w:tplc="B74A42D2">
      <w:numFmt w:val="bullet"/>
      <w:lvlText w:val=""/>
      <w:lvlJc w:val="left"/>
      <w:pPr>
        <w:ind w:left="720" w:hanging="360"/>
      </w:pPr>
      <w:rPr>
        <w:rFonts w:ascii="Symbol" w:eastAsiaTheme="minorHAnsi" w:hAnsi="Symbol"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32C2F5B"/>
    <w:multiLevelType w:val="hybridMultilevel"/>
    <w:tmpl w:val="310601E4"/>
    <w:lvl w:ilvl="0" w:tplc="8C6C971A">
      <w:numFmt w:val="bullet"/>
      <w:lvlText w:val=""/>
      <w:lvlJc w:val="left"/>
      <w:pPr>
        <w:ind w:left="720" w:hanging="360"/>
      </w:pPr>
      <w:rPr>
        <w:rFonts w:ascii="Symbol" w:eastAsiaTheme="minorHAnsi" w:hAnsi="Symbol"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24266B"/>
    <w:multiLevelType w:val="hybridMultilevel"/>
    <w:tmpl w:val="F60CBD98"/>
    <w:lvl w:ilvl="0" w:tplc="738C440C">
      <w:numFmt w:val="bullet"/>
      <w:lvlText w:val=""/>
      <w:lvlJc w:val="left"/>
      <w:pPr>
        <w:ind w:left="720" w:hanging="360"/>
      </w:pPr>
      <w:rPr>
        <w:rFonts w:ascii="Symbol" w:eastAsiaTheme="minorHAnsi" w:hAnsi="Symbol" w:cstheme="minorBid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82"/>
    <w:rsid w:val="00060D81"/>
    <w:rsid w:val="00063906"/>
    <w:rsid w:val="00090A6A"/>
    <w:rsid w:val="00095C25"/>
    <w:rsid w:val="000B25F7"/>
    <w:rsid w:val="000B3DA7"/>
    <w:rsid w:val="000D270C"/>
    <w:rsid w:val="00124446"/>
    <w:rsid w:val="00130431"/>
    <w:rsid w:val="00130830"/>
    <w:rsid w:val="0013398A"/>
    <w:rsid w:val="00146F2E"/>
    <w:rsid w:val="001B71E7"/>
    <w:rsid w:val="002176A3"/>
    <w:rsid w:val="00230BC7"/>
    <w:rsid w:val="00244C09"/>
    <w:rsid w:val="00257491"/>
    <w:rsid w:val="002659AB"/>
    <w:rsid w:val="002C132D"/>
    <w:rsid w:val="002C3C46"/>
    <w:rsid w:val="002C539F"/>
    <w:rsid w:val="002E19A5"/>
    <w:rsid w:val="002E1FA6"/>
    <w:rsid w:val="0030220F"/>
    <w:rsid w:val="003147DB"/>
    <w:rsid w:val="003A77D1"/>
    <w:rsid w:val="003C24F7"/>
    <w:rsid w:val="003C30E0"/>
    <w:rsid w:val="003C53C3"/>
    <w:rsid w:val="003D35ED"/>
    <w:rsid w:val="003E440A"/>
    <w:rsid w:val="004C10AF"/>
    <w:rsid w:val="004D2A7A"/>
    <w:rsid w:val="00507260"/>
    <w:rsid w:val="00550D23"/>
    <w:rsid w:val="005842BF"/>
    <w:rsid w:val="005918A1"/>
    <w:rsid w:val="005C48D3"/>
    <w:rsid w:val="006343E5"/>
    <w:rsid w:val="00656412"/>
    <w:rsid w:val="006A6F03"/>
    <w:rsid w:val="006D665C"/>
    <w:rsid w:val="006F6FC3"/>
    <w:rsid w:val="00707F95"/>
    <w:rsid w:val="0072404E"/>
    <w:rsid w:val="00743F82"/>
    <w:rsid w:val="00763170"/>
    <w:rsid w:val="00764F9E"/>
    <w:rsid w:val="007D43E8"/>
    <w:rsid w:val="00813991"/>
    <w:rsid w:val="00830D7C"/>
    <w:rsid w:val="00852639"/>
    <w:rsid w:val="00874CB2"/>
    <w:rsid w:val="008C54EF"/>
    <w:rsid w:val="008D1C6D"/>
    <w:rsid w:val="009011FC"/>
    <w:rsid w:val="0090329E"/>
    <w:rsid w:val="00911081"/>
    <w:rsid w:val="00954B74"/>
    <w:rsid w:val="00956461"/>
    <w:rsid w:val="009834FC"/>
    <w:rsid w:val="00992F74"/>
    <w:rsid w:val="009A283C"/>
    <w:rsid w:val="009D0AC7"/>
    <w:rsid w:val="009F1E4E"/>
    <w:rsid w:val="009F3192"/>
    <w:rsid w:val="00A26F29"/>
    <w:rsid w:val="00A57C97"/>
    <w:rsid w:val="00A80537"/>
    <w:rsid w:val="00A857D3"/>
    <w:rsid w:val="00A86A8D"/>
    <w:rsid w:val="00AE1389"/>
    <w:rsid w:val="00AE68AB"/>
    <w:rsid w:val="00BE541E"/>
    <w:rsid w:val="00C430A9"/>
    <w:rsid w:val="00C61FDF"/>
    <w:rsid w:val="00CD3BD1"/>
    <w:rsid w:val="00CD48E9"/>
    <w:rsid w:val="00CE401A"/>
    <w:rsid w:val="00CE5A57"/>
    <w:rsid w:val="00CF5740"/>
    <w:rsid w:val="00D33547"/>
    <w:rsid w:val="00D772B0"/>
    <w:rsid w:val="00DB6839"/>
    <w:rsid w:val="00E948E8"/>
    <w:rsid w:val="00EA0F35"/>
    <w:rsid w:val="00F56857"/>
    <w:rsid w:val="00F63839"/>
    <w:rsid w:val="00FA1BEE"/>
    <w:rsid w:val="00FC5B7A"/>
    <w:rsid w:val="00FF60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D8B2E"/>
  <w15:docId w15:val="{301C5774-6FF9-41B4-8ED6-D7FA7BFC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B3D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743F82"/>
    <w:pPr>
      <w:spacing w:after="0" w:line="240" w:lineRule="auto"/>
    </w:pPr>
  </w:style>
  <w:style w:type="paragraph" w:styleId="Testofumetto">
    <w:name w:val="Balloon Text"/>
    <w:basedOn w:val="Normale"/>
    <w:link w:val="TestofumettoCarattere"/>
    <w:uiPriority w:val="99"/>
    <w:semiHidden/>
    <w:unhideWhenUsed/>
    <w:rsid w:val="00743F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3F82"/>
    <w:rPr>
      <w:rFonts w:ascii="Tahoma" w:hAnsi="Tahoma" w:cs="Tahoma"/>
      <w:sz w:val="16"/>
      <w:szCs w:val="16"/>
    </w:rPr>
  </w:style>
  <w:style w:type="paragraph" w:styleId="Intestazione">
    <w:name w:val="header"/>
    <w:basedOn w:val="Normale"/>
    <w:link w:val="IntestazioneCarattere"/>
    <w:uiPriority w:val="99"/>
    <w:unhideWhenUsed/>
    <w:rsid w:val="009032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329E"/>
  </w:style>
  <w:style w:type="paragraph" w:styleId="Pidipagina">
    <w:name w:val="footer"/>
    <w:basedOn w:val="Normale"/>
    <w:link w:val="PidipaginaCarattere"/>
    <w:uiPriority w:val="99"/>
    <w:unhideWhenUsed/>
    <w:rsid w:val="009032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329E"/>
  </w:style>
  <w:style w:type="character" w:styleId="Enfasigrassetto">
    <w:name w:val="Strong"/>
    <w:basedOn w:val="Carpredefinitoparagrafo"/>
    <w:uiPriority w:val="22"/>
    <w:qFormat/>
    <w:rsid w:val="000D2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2822</Words>
  <Characters>16092</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dc:creator>
  <cp:keywords/>
  <dc:description/>
  <cp:lastModifiedBy>Tiberi Giuditta</cp:lastModifiedBy>
  <cp:revision>21</cp:revision>
  <dcterms:created xsi:type="dcterms:W3CDTF">2014-11-06T15:15:00Z</dcterms:created>
  <dcterms:modified xsi:type="dcterms:W3CDTF">2014-11-07T13:37:00Z</dcterms:modified>
</cp:coreProperties>
</file>