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8101" w14:textId="77777777" w:rsidR="000412E4" w:rsidRDefault="008D45AA" w:rsidP="004A4F27">
      <w:pPr>
        <w:rPr>
          <w:b/>
          <w:bCs/>
        </w:rPr>
      </w:pPr>
      <w:bookmarkStart w:id="0" w:name="_Hlk39504715"/>
      <w:bookmarkEnd w:id="0"/>
      <w:r>
        <w:rPr>
          <w:noProof/>
        </w:rPr>
        <w:drawing>
          <wp:inline distT="0" distB="0" distL="0" distR="0" wp14:anchorId="53D2F687" wp14:editId="5F4880D1">
            <wp:extent cx="23431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0A54A" w14:textId="19C09394" w:rsidR="000412E4" w:rsidRDefault="000412E4" w:rsidP="000412E4">
      <w:pPr>
        <w:pStyle w:val="Intestazione"/>
        <w:ind w:left="142" w:hanging="142"/>
        <w:rPr>
          <w:rFonts w:ascii="Cambria" w:hAnsi="Cambria"/>
          <w:b/>
          <w:color w:val="222A35" w:themeColor="text2" w:themeShade="8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23868">
        <w:rPr>
          <w:rFonts w:ascii="Cambria" w:hAnsi="Cambria"/>
          <w:b/>
          <w:color w:val="222A35" w:themeColor="text2" w:themeShade="8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Osservatorio di diritto del Terzo settore</w:t>
      </w:r>
    </w:p>
    <w:p w14:paraId="1DF4ACBD" w14:textId="0BEA4CF7" w:rsidR="000412E4" w:rsidRDefault="000412E4" w:rsidP="000412E4">
      <w:pPr>
        <w:ind w:left="142" w:hanging="142"/>
        <w:rPr>
          <w:b/>
          <w:bCs/>
        </w:rPr>
      </w:pPr>
      <w:r w:rsidRPr="00823868">
        <w:rPr>
          <w:rFonts w:ascii="Cambria" w:hAnsi="Cambria"/>
          <w:b/>
          <w:color w:val="222A35" w:themeColor="text2" w:themeShade="8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della filantropia</w:t>
      </w:r>
      <w:r>
        <w:rPr>
          <w:rFonts w:ascii="Cambria" w:hAnsi="Cambria"/>
          <w:b/>
          <w:color w:val="222A35" w:themeColor="text2" w:themeShade="8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823868">
        <w:rPr>
          <w:rFonts w:ascii="Cambria" w:hAnsi="Cambria"/>
          <w:b/>
          <w:color w:val="222A35" w:themeColor="text2" w:themeShade="8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 dell’impresa sociale</w:t>
      </w:r>
    </w:p>
    <w:p w14:paraId="06134DCB" w14:textId="77777777" w:rsidR="00951576" w:rsidRDefault="00951576" w:rsidP="005131A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</w:p>
    <w:p w14:paraId="377B42E1" w14:textId="4A3FA114" w:rsidR="005131AC" w:rsidRDefault="005131AC" w:rsidP="005131A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ISTRUZIONI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PER L’ACCESSO AL SEMINARIO ATTRAVERSO LA PIATTAFORMA </w:t>
      </w:r>
    </w:p>
    <w:p w14:paraId="0EC191E0" w14:textId="77777777" w:rsidR="005131AC" w:rsidRPr="00F80A73" w:rsidRDefault="005131AC" w:rsidP="00513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GO TO MEETING </w:t>
      </w:r>
    </w:p>
    <w:p w14:paraId="3305F393" w14:textId="77777777" w:rsidR="005131AC" w:rsidRDefault="005131AC" w:rsidP="005131AC">
      <w:pPr>
        <w:spacing w:after="0" w:line="240" w:lineRule="auto"/>
        <w:jc w:val="both"/>
        <w:rPr>
          <w:rFonts w:ascii="Cambria" w:eastAsia="Times New Roman" w:hAnsi="Cambria" w:cs="Times New Roman"/>
          <w:color w:val="500050"/>
          <w:sz w:val="24"/>
          <w:szCs w:val="24"/>
          <w:lang w:eastAsia="it-IT"/>
        </w:rPr>
      </w:pPr>
    </w:p>
    <w:p w14:paraId="6506E685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La maggior parte di voi utilizza già con successo questi strumenti, ma a coloro che lo faranno per la prima volta diamo qualche istruzione per l’uso che agevolerà l’utilizzo. </w:t>
      </w:r>
    </w:p>
    <w:p w14:paraId="54C67985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30D129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Prima di entrare in conferenza </w:t>
      </w:r>
      <w:r w:rsidRPr="00F80A7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verificare l’attivazione del vostro microfono e della webcam in dotazione al vostro PC o Tablet</w:t>
      </w: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14:paraId="34D4F6AD" w14:textId="77777777" w:rsidR="005131AC" w:rsidRDefault="005131AC" w:rsidP="005131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69080A16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Durante la riunione </w:t>
      </w:r>
      <w:r w:rsidRPr="00F80A7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tenere spento il proprio microfono ed attivarlo solo nel momento in cui desideriate intervenire</w:t>
      </w: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. Per prenotare l’intervento durante la riunione, digitate il tasto asterisco * sulla vostra tastiera.</w:t>
      </w:r>
    </w:p>
    <w:p w14:paraId="7477D384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La qualità del collegamento dipende dalla stabilità della vostra connessione internet.</w:t>
      </w:r>
    </w:p>
    <w:p w14:paraId="33FA73E1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F80A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2A3C3B35" w14:textId="43BE3C61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E’ tutto molto facile basta cliccare sul link </w:t>
      </w: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00FA00"/>
          <w:lang w:eastAsia="it-IT"/>
        </w:rPr>
        <w:t>sottostante </w:t>
      </w: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dal vostro PC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dal</w:t>
      </w: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Tablet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o dallo Smartphone</w:t>
      </w: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, vi appare una schermata con due opzioni, cliccate su “</w:t>
      </w: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00"/>
          <w:lang w:eastAsia="it-IT"/>
        </w:rPr>
        <w:t>Accedi dal Web”</w:t>
      </w: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 e successivamente, partecipa con </w:t>
      </w:r>
      <w:r w:rsidRPr="00F80A73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00"/>
          <w:lang w:eastAsia="it-IT"/>
        </w:rPr>
        <w:t>“Computer”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00"/>
          <w:lang w:eastAsia="it-IT"/>
        </w:rPr>
        <w:t>.</w:t>
      </w:r>
      <w:r w:rsidRPr="006A184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Se fosse richiesto </w:t>
      </w:r>
      <w:r w:rsidRPr="00F80A7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“ID Riunione “</w:t>
      </w: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, inserite il seguente </w:t>
      </w:r>
      <w:r w:rsidRPr="00F80A7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Codice accesso: </w:t>
      </w: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t>626-177-253</w:t>
      </w:r>
      <w:r w:rsidR="00174B4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3B82A22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t>Una volta “entrati in riunione” trovate in basso al vostro schermo le icone del microfono e della webcam sulla videata.</w:t>
      </w:r>
    </w:p>
    <w:p w14:paraId="2B3537F0" w14:textId="77777777" w:rsidR="005131AC" w:rsidRPr="00F80A73" w:rsidRDefault="005131AC" w:rsidP="005131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</w:p>
    <w:p w14:paraId="33AFC702" w14:textId="77777777" w:rsidR="005131AC" w:rsidRPr="00F80A73" w:rsidRDefault="005131AC" w:rsidP="0051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Di seguito le credenziali per collegarsi alla “sala” per partecipare al seminario che trovate anche sull'invito allegato alla presente:</w:t>
      </w:r>
    </w:p>
    <w:p w14:paraId="797262E0" w14:textId="77777777" w:rsidR="005131AC" w:rsidRPr="00F80A73" w:rsidRDefault="005131AC" w:rsidP="005131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 </w:t>
      </w:r>
    </w:p>
    <w:p w14:paraId="344832B2" w14:textId="77777777" w:rsidR="005131AC" w:rsidRPr="00F80A73" w:rsidRDefault="005131AC" w:rsidP="00513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F8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“I rapporti tra pubbliche amministrazioni ed enti del terzo settore: </w:t>
      </w:r>
    </w:p>
    <w:p w14:paraId="50CDB24D" w14:textId="77777777" w:rsidR="005131AC" w:rsidRPr="00F80A73" w:rsidRDefault="005131AC" w:rsidP="00513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F8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prospettive e criticità alla luce degli articoli 55 e 56 del Codice”</w:t>
      </w:r>
    </w:p>
    <w:p w14:paraId="7E3E136E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E7C4C89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41777682"/>
      <w:r w:rsidRPr="00F80A7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it-IT"/>
        </w:rPr>
        <w:t>Clicca</w:t>
      </w:r>
      <w:r w:rsidRPr="006A1849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it-IT"/>
        </w:rPr>
        <w:t>te</w:t>
      </w:r>
      <w:r w:rsidRPr="00F80A7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00"/>
          <w:lang w:eastAsia="it-IT"/>
        </w:rPr>
        <w:t xml:space="preserve"> qui&gt;&gt;</w:t>
      </w: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>HYPERLINK "https://global.gotomeeting.com/join/626177253" \t "_blank"</w:instrText>
      </w: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F80A73">
        <w:rPr>
          <w:rFonts w:ascii="Helvetica Neue" w:eastAsia="Times New Roman" w:hAnsi="Helvetica Neue" w:cs="Times New Roman"/>
          <w:b/>
          <w:bCs/>
          <w:sz w:val="24"/>
          <w:szCs w:val="24"/>
          <w:u w:val="single"/>
          <w:shd w:val="clear" w:color="auto" w:fill="FFF2CC"/>
          <w:lang w:eastAsia="it-IT"/>
        </w:rPr>
        <w:t>https://global.gotomeeting.com/join/626177253</w:t>
      </w: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7190FB0F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FC5FBD" w14:textId="77777777" w:rsidR="005131AC" w:rsidRDefault="005131AC" w:rsidP="005131A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P</w:t>
      </w:r>
      <w:r w:rsidRPr="006A1849">
        <w:rPr>
          <w:rFonts w:ascii="Cambria" w:eastAsia="Times New Roman" w:hAnsi="Cambria" w:cs="Times New Roman"/>
          <w:sz w:val="24"/>
          <w:szCs w:val="24"/>
          <w:lang w:eastAsia="it-IT"/>
        </w:rPr>
        <w:t>otrete</w:t>
      </w: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accedere anche solo in audio, o in modalità telefonica, componendo il numero</w:t>
      </w:r>
      <w:r w:rsidRPr="00F80A7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  </w:t>
      </w:r>
      <w:hyperlink r:id="rId12" w:tgtFrame="_blank" w:history="1">
        <w:r w:rsidRPr="00F80A73">
          <w:rPr>
            <w:rFonts w:ascii="Cambria" w:eastAsia="Times New Roman" w:hAnsi="Cambria" w:cs="Times New Roman"/>
            <w:b/>
            <w:bCs/>
            <w:sz w:val="24"/>
            <w:szCs w:val="24"/>
            <w:u w:val="single"/>
            <w:lang w:eastAsia="it-IT"/>
          </w:rPr>
          <w:t>02 30578180</w:t>
        </w:r>
      </w:hyperlink>
      <w:r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 </w:t>
      </w:r>
      <w:r w:rsidRPr="00F80A73">
        <w:rPr>
          <w:rFonts w:ascii="Cambria" w:eastAsia="Times New Roman" w:hAnsi="Cambria" w:cs="Times New Roman"/>
          <w:sz w:val="24"/>
          <w:szCs w:val="24"/>
          <w:lang w:eastAsia="it-IT"/>
        </w:rPr>
        <w:t>inserendo di seguito il</w:t>
      </w:r>
      <w:r w:rsidRPr="00F80A7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 Codice di accesso: 626-177-253</w:t>
      </w:r>
    </w:p>
    <w:p w14:paraId="29F1C814" w14:textId="77777777" w:rsidR="005131AC" w:rsidRDefault="005131AC" w:rsidP="005131A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</w:p>
    <w:p w14:paraId="3B9568C1" w14:textId="77777777" w:rsidR="005131AC" w:rsidRDefault="005131AC" w:rsidP="005131A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Per qualsiasi ulteriore informazione potete contattare la segreteria organizzativa:</w:t>
      </w:r>
    </w:p>
    <w:p w14:paraId="6DE08482" w14:textId="7629BD34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A1849">
        <w:rPr>
          <w:rFonts w:ascii="Cambria" w:eastAsia="Times New Roman" w:hAnsi="Cambria" w:cs="Times New Roman"/>
          <w:i/>
          <w:iCs/>
          <w:sz w:val="24"/>
          <w:szCs w:val="24"/>
          <w:lang w:eastAsia="it-IT"/>
        </w:rPr>
        <w:t xml:space="preserve">Dott. Marco Livia </w:t>
      </w:r>
      <w:r w:rsidR="00993C26">
        <w:rPr>
          <w:rFonts w:ascii="Cambria" w:eastAsia="Times New Roman" w:hAnsi="Cambria" w:cs="Times New Roman"/>
          <w:i/>
          <w:iCs/>
          <w:sz w:val="24"/>
          <w:szCs w:val="24"/>
          <w:lang w:eastAsia="it-IT"/>
        </w:rPr>
        <w:t>–</w:t>
      </w:r>
      <w:r w:rsidRPr="006A1849">
        <w:rPr>
          <w:rFonts w:ascii="Cambria" w:eastAsia="Times New Roman" w:hAnsi="Cambria" w:cs="Times New Roman"/>
          <w:i/>
          <w:iCs/>
          <w:sz w:val="24"/>
          <w:szCs w:val="24"/>
          <w:lang w:eastAsia="it-IT"/>
        </w:rPr>
        <w:t xml:space="preserve"> 3349717637</w:t>
      </w:r>
      <w:r w:rsidR="00993C26">
        <w:rPr>
          <w:rFonts w:ascii="Cambria" w:eastAsia="Times New Roman" w:hAnsi="Cambria" w:cs="Times New Roman"/>
          <w:i/>
          <w:iCs/>
          <w:sz w:val="24"/>
          <w:szCs w:val="24"/>
          <w:lang w:eastAsia="it-IT"/>
        </w:rPr>
        <w:t xml:space="preserve"> – </w:t>
      </w:r>
      <w:hyperlink r:id="rId13" w:history="1">
        <w:r w:rsidR="00993C26" w:rsidRPr="00F54E3B">
          <w:rPr>
            <w:rStyle w:val="Collegamentoipertestuale"/>
            <w:rFonts w:ascii="Cambria" w:eastAsia="Times New Roman" w:hAnsi="Cambria" w:cs="Times New Roman"/>
            <w:i/>
            <w:iCs/>
            <w:sz w:val="24"/>
            <w:szCs w:val="24"/>
            <w:lang w:eastAsia="it-IT"/>
          </w:rPr>
          <w:t>livia@terzjus.it</w:t>
        </w:r>
      </w:hyperlink>
      <w:r w:rsidR="00993C26">
        <w:rPr>
          <w:rFonts w:ascii="Cambria" w:eastAsia="Times New Roman" w:hAnsi="Cambria" w:cs="Times New Roman"/>
          <w:i/>
          <w:iCs/>
          <w:sz w:val="24"/>
          <w:szCs w:val="24"/>
          <w:lang w:eastAsia="it-IT"/>
        </w:rPr>
        <w:t xml:space="preserve"> </w:t>
      </w:r>
    </w:p>
    <w:bookmarkEnd w:id="1"/>
    <w:p w14:paraId="59486B9B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55073A" w14:textId="77777777" w:rsidR="005131AC" w:rsidRPr="00F80A73" w:rsidRDefault="005131AC" w:rsidP="0051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0A73">
        <w:rPr>
          <w:rFonts w:ascii="Times New Roman" w:eastAsia="Times New Roman" w:hAnsi="Times New Roman" w:cs="Times New Roman"/>
          <w:sz w:val="24"/>
          <w:szCs w:val="24"/>
          <w:lang w:eastAsia="it-IT"/>
        </w:rPr>
        <w:t>    </w:t>
      </w:r>
    </w:p>
    <w:p w14:paraId="172871E5" w14:textId="18C0CCBE" w:rsidR="000C34F4" w:rsidRPr="00B83414" w:rsidRDefault="000C34F4" w:rsidP="005131AC">
      <w:pPr>
        <w:spacing w:after="0" w:line="240" w:lineRule="auto"/>
        <w:jc w:val="right"/>
      </w:pPr>
    </w:p>
    <w:sectPr w:rsidR="000C34F4" w:rsidRPr="00B83414" w:rsidSect="00811B15">
      <w:headerReference w:type="default" r:id="rId14"/>
      <w:footerReference w:type="default" r:id="rId15"/>
      <w:pgSz w:w="11906" w:h="16838"/>
      <w:pgMar w:top="694" w:right="1134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3EB2" w14:textId="77777777" w:rsidR="00CE4E92" w:rsidRDefault="00CE4E92" w:rsidP="0013253F">
      <w:pPr>
        <w:spacing w:after="0" w:line="240" w:lineRule="auto"/>
      </w:pPr>
      <w:r>
        <w:separator/>
      </w:r>
    </w:p>
  </w:endnote>
  <w:endnote w:type="continuationSeparator" w:id="0">
    <w:p w14:paraId="1A50B118" w14:textId="77777777" w:rsidR="00CE4E92" w:rsidRDefault="00CE4E92" w:rsidP="0013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7020345"/>
      <w:docPartObj>
        <w:docPartGallery w:val="Page Numbers (Bottom of Page)"/>
        <w:docPartUnique/>
      </w:docPartObj>
    </w:sdtPr>
    <w:sdtEndPr/>
    <w:sdtContent>
      <w:p w14:paraId="4A8216AE" w14:textId="31FED7B3" w:rsidR="0094142B" w:rsidRDefault="009414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4C445" w14:textId="77777777" w:rsidR="0094142B" w:rsidRPr="0013253F" w:rsidRDefault="0094142B" w:rsidP="0094142B">
    <w:pPr>
      <w:pStyle w:val="Paragrafoelenco"/>
      <w:spacing w:after="0" w:line="240" w:lineRule="auto"/>
      <w:rPr>
        <w:b/>
        <w:bCs/>
        <w:i/>
        <w:iCs/>
      </w:rPr>
    </w:pPr>
    <w:r w:rsidRPr="0013253F">
      <w:rPr>
        <w:b/>
        <w:bCs/>
        <w:i/>
        <w:iCs/>
      </w:rPr>
      <w:t>Sede legale: Roma - via dei Redentoristi 9 Sede operativa: Roma - via Flaminia 35</w:t>
    </w:r>
  </w:p>
  <w:p w14:paraId="057A63EF" w14:textId="60ECFB15" w:rsidR="0094142B" w:rsidRPr="0013253F" w:rsidRDefault="0094142B" w:rsidP="0094142B">
    <w:pPr>
      <w:spacing w:after="0"/>
      <w:jc w:val="center"/>
      <w:rPr>
        <w:b/>
        <w:bCs/>
        <w:i/>
        <w:iCs/>
      </w:rPr>
    </w:pPr>
    <w:r>
      <w:rPr>
        <w:b/>
        <w:bCs/>
        <w:i/>
        <w:iCs/>
      </w:rPr>
      <w:t>Cod. Fisc. 96442080584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7E29" w14:textId="77777777" w:rsidR="00CE4E92" w:rsidRDefault="00CE4E92" w:rsidP="0013253F">
      <w:pPr>
        <w:spacing w:after="0" w:line="240" w:lineRule="auto"/>
      </w:pPr>
      <w:r>
        <w:separator/>
      </w:r>
    </w:p>
  </w:footnote>
  <w:footnote w:type="continuationSeparator" w:id="0">
    <w:p w14:paraId="6A255C93" w14:textId="77777777" w:rsidR="00CE4E92" w:rsidRDefault="00CE4E92" w:rsidP="0013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D9EF" w14:textId="3757DC25" w:rsidR="0013253F" w:rsidRDefault="0013253F" w:rsidP="00DE798C">
    <w:pPr>
      <w:pStyle w:val="Intestazione"/>
      <w:ind w:left="-567"/>
    </w:pPr>
  </w:p>
  <w:p w14:paraId="2668E39A" w14:textId="77777777" w:rsidR="0013253F" w:rsidRDefault="00132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868"/>
    <w:multiLevelType w:val="hybridMultilevel"/>
    <w:tmpl w:val="AF48F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3F7C"/>
    <w:multiLevelType w:val="hybridMultilevel"/>
    <w:tmpl w:val="724EB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6A0"/>
    <w:multiLevelType w:val="hybridMultilevel"/>
    <w:tmpl w:val="06BCB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F8"/>
    <w:rsid w:val="00021BB5"/>
    <w:rsid w:val="00026833"/>
    <w:rsid w:val="000412E4"/>
    <w:rsid w:val="00046AAC"/>
    <w:rsid w:val="000516D9"/>
    <w:rsid w:val="000630FD"/>
    <w:rsid w:val="000A7EC8"/>
    <w:rsid w:val="000C34F4"/>
    <w:rsid w:val="000C7250"/>
    <w:rsid w:val="000D407C"/>
    <w:rsid w:val="000E6C66"/>
    <w:rsid w:val="000F470B"/>
    <w:rsid w:val="0010552F"/>
    <w:rsid w:val="0013253F"/>
    <w:rsid w:val="00155952"/>
    <w:rsid w:val="00171CAB"/>
    <w:rsid w:val="00172845"/>
    <w:rsid w:val="00174B4E"/>
    <w:rsid w:val="00206084"/>
    <w:rsid w:val="00214CBC"/>
    <w:rsid w:val="00253124"/>
    <w:rsid w:val="00300B66"/>
    <w:rsid w:val="0035735E"/>
    <w:rsid w:val="00393FE3"/>
    <w:rsid w:val="003F446D"/>
    <w:rsid w:val="00401EF8"/>
    <w:rsid w:val="00403FFD"/>
    <w:rsid w:val="00404D14"/>
    <w:rsid w:val="00436AA0"/>
    <w:rsid w:val="00475C56"/>
    <w:rsid w:val="0047758A"/>
    <w:rsid w:val="004A4F27"/>
    <w:rsid w:val="004B04C2"/>
    <w:rsid w:val="004D1B3D"/>
    <w:rsid w:val="004F27C9"/>
    <w:rsid w:val="005131AC"/>
    <w:rsid w:val="005164A7"/>
    <w:rsid w:val="005643B3"/>
    <w:rsid w:val="00573B1C"/>
    <w:rsid w:val="005C7C97"/>
    <w:rsid w:val="005D3E82"/>
    <w:rsid w:val="005F2256"/>
    <w:rsid w:val="00606F08"/>
    <w:rsid w:val="0062424B"/>
    <w:rsid w:val="00663607"/>
    <w:rsid w:val="00674248"/>
    <w:rsid w:val="0067525F"/>
    <w:rsid w:val="0068520B"/>
    <w:rsid w:val="006C3B9A"/>
    <w:rsid w:val="006F4446"/>
    <w:rsid w:val="006F5BCB"/>
    <w:rsid w:val="006F6A54"/>
    <w:rsid w:val="00716F47"/>
    <w:rsid w:val="007340B2"/>
    <w:rsid w:val="00737486"/>
    <w:rsid w:val="00742A7B"/>
    <w:rsid w:val="00774202"/>
    <w:rsid w:val="007C483F"/>
    <w:rsid w:val="007F06E7"/>
    <w:rsid w:val="00811B15"/>
    <w:rsid w:val="00817D10"/>
    <w:rsid w:val="00823868"/>
    <w:rsid w:val="00831681"/>
    <w:rsid w:val="00835F94"/>
    <w:rsid w:val="00837B13"/>
    <w:rsid w:val="00862718"/>
    <w:rsid w:val="0086690F"/>
    <w:rsid w:val="008878C6"/>
    <w:rsid w:val="008A109C"/>
    <w:rsid w:val="008C68A5"/>
    <w:rsid w:val="008D45AA"/>
    <w:rsid w:val="00901C6E"/>
    <w:rsid w:val="0094142B"/>
    <w:rsid w:val="00951576"/>
    <w:rsid w:val="00993C26"/>
    <w:rsid w:val="009B572A"/>
    <w:rsid w:val="009C5DC8"/>
    <w:rsid w:val="009F2D78"/>
    <w:rsid w:val="00A030C1"/>
    <w:rsid w:val="00A4702F"/>
    <w:rsid w:val="00A561AF"/>
    <w:rsid w:val="00A832A5"/>
    <w:rsid w:val="00A86AEC"/>
    <w:rsid w:val="00AA155C"/>
    <w:rsid w:val="00AC6EEA"/>
    <w:rsid w:val="00AE705A"/>
    <w:rsid w:val="00B620AA"/>
    <w:rsid w:val="00B83414"/>
    <w:rsid w:val="00BB0B47"/>
    <w:rsid w:val="00BB2F8E"/>
    <w:rsid w:val="00BE2F3B"/>
    <w:rsid w:val="00BF2A6F"/>
    <w:rsid w:val="00C02BFD"/>
    <w:rsid w:val="00C03D18"/>
    <w:rsid w:val="00C14EFD"/>
    <w:rsid w:val="00C17F1C"/>
    <w:rsid w:val="00C24FBD"/>
    <w:rsid w:val="00C54465"/>
    <w:rsid w:val="00C6165B"/>
    <w:rsid w:val="00C665C0"/>
    <w:rsid w:val="00CA6154"/>
    <w:rsid w:val="00CD76D2"/>
    <w:rsid w:val="00CE4E92"/>
    <w:rsid w:val="00D000C3"/>
    <w:rsid w:val="00D4126C"/>
    <w:rsid w:val="00D9439B"/>
    <w:rsid w:val="00DD0F64"/>
    <w:rsid w:val="00DE798C"/>
    <w:rsid w:val="00E07F96"/>
    <w:rsid w:val="00E17A48"/>
    <w:rsid w:val="00E24BB4"/>
    <w:rsid w:val="00E3729E"/>
    <w:rsid w:val="00E8112F"/>
    <w:rsid w:val="00F11632"/>
    <w:rsid w:val="00F14C69"/>
    <w:rsid w:val="00F461C9"/>
    <w:rsid w:val="00F51FC3"/>
    <w:rsid w:val="00F5559D"/>
    <w:rsid w:val="00F57404"/>
    <w:rsid w:val="00F92190"/>
    <w:rsid w:val="00FA1C05"/>
    <w:rsid w:val="00FA5291"/>
    <w:rsid w:val="00FC35AE"/>
    <w:rsid w:val="00FD58DB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CC65E"/>
  <w15:chartTrackingRefBased/>
  <w15:docId w15:val="{8C8675DB-2607-4889-AF92-51E41B9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53F"/>
  </w:style>
  <w:style w:type="paragraph" w:styleId="Pidipagina">
    <w:name w:val="footer"/>
    <w:basedOn w:val="Normale"/>
    <w:link w:val="PidipaginaCarattere"/>
    <w:uiPriority w:val="99"/>
    <w:unhideWhenUsed/>
    <w:rsid w:val="00132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53F"/>
  </w:style>
  <w:style w:type="paragraph" w:styleId="Paragrafoelenco">
    <w:name w:val="List Paragraph"/>
    <w:basedOn w:val="Normale"/>
    <w:uiPriority w:val="34"/>
    <w:qFormat/>
    <w:rsid w:val="0013253F"/>
    <w:pPr>
      <w:ind w:left="720"/>
      <w:contextualSpacing/>
    </w:pPr>
  </w:style>
  <w:style w:type="character" w:styleId="Collegamentoipertestuale">
    <w:name w:val="Hyperlink"/>
    <w:uiPriority w:val="99"/>
    <w:unhideWhenUsed/>
    <w:rsid w:val="00E24BB4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3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via@terzjus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390230578180,,62617725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2EA4C2A867C4FA46005696BF39B3B" ma:contentTypeVersion="14" ma:contentTypeDescription="Creare un nuovo documento." ma:contentTypeScope="" ma:versionID="cb06d3d9caacbfcfa61aa7ef4000b914">
  <xsd:schema xmlns:xsd="http://www.w3.org/2001/XMLSchema" xmlns:xs="http://www.w3.org/2001/XMLSchema" xmlns:p="http://schemas.microsoft.com/office/2006/metadata/properties" xmlns:ns3="4df1fa11-23c8-48f8-a98f-3af918cb43b0" xmlns:ns4="a2539956-1fd8-4850-9ab0-d3a465249754" targetNamespace="http://schemas.microsoft.com/office/2006/metadata/properties" ma:root="true" ma:fieldsID="dc58fa4c4a5edbda203f7f3b81b20fd7" ns3:_="" ns4:_="">
    <xsd:import namespace="4df1fa11-23c8-48f8-a98f-3af918cb43b0"/>
    <xsd:import namespace="a2539956-1fd8-4850-9ab0-d3a4652497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fa11-23c8-48f8-a98f-3af918cb43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39956-1fd8-4850-9ab0-d3a465249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679A-A957-4C8F-A4B8-302CBF1F9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7AA6D-B1CE-447F-B1B8-F9C78D1B7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BAEEB-2B0A-4D00-8F15-6C44A9971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1fa11-23c8-48f8-a98f-3af918cb43b0"/>
    <ds:schemaRef ds:uri="a2539956-1fd8-4850-9ab0-d3a465249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61F97-CD08-4187-9F3F-DFA7BAD8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 livia</cp:lastModifiedBy>
  <cp:revision>6</cp:revision>
  <dcterms:created xsi:type="dcterms:W3CDTF">2020-05-30T22:49:00Z</dcterms:created>
  <dcterms:modified xsi:type="dcterms:W3CDTF">2020-05-30T22:51:00Z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0x0101007AF2EA4C2A867C4FA46005696BF39B3B</vt:lpwstr>
  </property>
</Properties>
</file>